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8D8" w:rsidRDefault="006A2626" w:rsidP="006A2626">
      <w:pPr>
        <w:widowControl w:val="0"/>
        <w:autoSpaceDE w:val="0"/>
        <w:autoSpaceDN w:val="0"/>
        <w:jc w:val="center"/>
        <w:rPr>
          <w:b/>
          <w:sz w:val="28"/>
          <w:szCs w:val="28"/>
        </w:rPr>
      </w:pPr>
      <w:r w:rsidRPr="00E218D8">
        <w:rPr>
          <w:b/>
          <w:sz w:val="28"/>
          <w:szCs w:val="28"/>
        </w:rPr>
        <w:t>Паспорт муниципальной программы</w:t>
      </w:r>
      <w:r w:rsidR="00E218D8" w:rsidRPr="00E218D8">
        <w:rPr>
          <w:b/>
          <w:sz w:val="28"/>
          <w:szCs w:val="28"/>
        </w:rPr>
        <w:t xml:space="preserve"> </w:t>
      </w:r>
    </w:p>
    <w:p w:rsidR="006A2626" w:rsidRPr="00E218D8" w:rsidRDefault="00E218D8" w:rsidP="006A2626">
      <w:pPr>
        <w:widowControl w:val="0"/>
        <w:autoSpaceDE w:val="0"/>
        <w:autoSpaceDN w:val="0"/>
        <w:jc w:val="center"/>
        <w:rPr>
          <w:b/>
          <w:sz w:val="28"/>
          <w:szCs w:val="28"/>
        </w:rPr>
      </w:pPr>
      <w:r w:rsidRPr="00E218D8">
        <w:rPr>
          <w:b/>
          <w:sz w:val="28"/>
          <w:szCs w:val="28"/>
        </w:rPr>
        <w:t>«Управление муниципальными финансами в городе Пыть-Яхе»</w:t>
      </w:r>
    </w:p>
    <w:p w:rsidR="006A2626" w:rsidRPr="006A2626" w:rsidRDefault="006A2626" w:rsidP="006A2626">
      <w:pPr>
        <w:widowControl w:val="0"/>
        <w:autoSpaceDE w:val="0"/>
        <w:autoSpaceDN w:val="0"/>
        <w:jc w:val="center"/>
        <w:rPr>
          <w:rFonts w:ascii="Calibri" w:hAnsi="Calibri" w:cs="Calibr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53"/>
        <w:gridCol w:w="2004"/>
        <w:gridCol w:w="1241"/>
        <w:gridCol w:w="1244"/>
        <w:gridCol w:w="1201"/>
        <w:gridCol w:w="297"/>
        <w:gridCol w:w="555"/>
        <w:gridCol w:w="520"/>
        <w:gridCol w:w="611"/>
        <w:gridCol w:w="304"/>
        <w:gridCol w:w="300"/>
        <w:gridCol w:w="611"/>
        <w:gridCol w:w="307"/>
        <w:gridCol w:w="297"/>
        <w:gridCol w:w="708"/>
        <w:gridCol w:w="737"/>
        <w:gridCol w:w="730"/>
        <w:gridCol w:w="363"/>
        <w:gridCol w:w="1813"/>
      </w:tblGrid>
      <w:tr w:rsidR="006C6A8E" w:rsidRPr="006A2626" w:rsidTr="00E218D8">
        <w:trPr>
          <w:cantSplit/>
          <w:trHeight w:val="20"/>
        </w:trPr>
        <w:tc>
          <w:tcPr>
            <w:tcW w:w="591" w:type="pct"/>
          </w:tcPr>
          <w:p w:rsidR="006C6A8E" w:rsidRPr="006A2626" w:rsidRDefault="006C6A8E" w:rsidP="006A2626">
            <w:pPr>
              <w:widowControl w:val="0"/>
              <w:autoSpaceDE w:val="0"/>
              <w:autoSpaceDN w:val="0"/>
            </w:pPr>
            <w:r w:rsidRPr="006A2626">
              <w:t>Наименование муниципальной программы &lt;1&gt;</w:t>
            </w:r>
          </w:p>
        </w:tc>
        <w:tc>
          <w:tcPr>
            <w:tcW w:w="1815" w:type="pct"/>
            <w:gridSpan w:val="4"/>
          </w:tcPr>
          <w:p w:rsidR="006C6A8E" w:rsidRPr="006A2626" w:rsidRDefault="006C6A8E" w:rsidP="006A2626">
            <w:pPr>
              <w:widowControl w:val="0"/>
              <w:autoSpaceDE w:val="0"/>
              <w:autoSpaceDN w:val="0"/>
            </w:pPr>
            <w:r>
              <w:t>Управление муниципальными финансами в городе Пыть-Яхе</w:t>
            </w:r>
          </w:p>
        </w:tc>
        <w:tc>
          <w:tcPr>
            <w:tcW w:w="1900" w:type="pct"/>
            <w:gridSpan w:val="12"/>
          </w:tcPr>
          <w:p w:rsidR="006C6A8E" w:rsidRPr="006A2626" w:rsidRDefault="006C6A8E" w:rsidP="006A2626">
            <w:pPr>
              <w:widowControl w:val="0"/>
              <w:autoSpaceDE w:val="0"/>
              <w:autoSpaceDN w:val="0"/>
            </w:pPr>
            <w:r w:rsidRPr="006A2626">
              <w:t>Сроки реализации муниципа</w:t>
            </w:r>
            <w:bookmarkStart w:id="0" w:name="_GoBack"/>
            <w:bookmarkEnd w:id="0"/>
            <w:r w:rsidRPr="006A2626">
              <w:t>льной программы &lt;2&gt;</w:t>
            </w:r>
          </w:p>
        </w:tc>
        <w:tc>
          <w:tcPr>
            <w:tcW w:w="694" w:type="pct"/>
            <w:gridSpan w:val="2"/>
          </w:tcPr>
          <w:p w:rsidR="006C6A8E" w:rsidRPr="006A2626" w:rsidRDefault="006C6A8E" w:rsidP="00E94257">
            <w:pPr>
              <w:widowControl w:val="0"/>
              <w:autoSpaceDE w:val="0"/>
              <w:autoSpaceDN w:val="0"/>
            </w:pPr>
            <w:r>
              <w:t xml:space="preserve"> 2022-2025 годы и плановый период до 2030 года</w:t>
            </w:r>
          </w:p>
        </w:tc>
      </w:tr>
      <w:tr w:rsidR="006C6A8E" w:rsidRPr="006A2626" w:rsidTr="00E218D8">
        <w:trPr>
          <w:cantSplit/>
          <w:trHeight w:val="20"/>
        </w:trPr>
        <w:tc>
          <w:tcPr>
            <w:tcW w:w="591" w:type="pct"/>
          </w:tcPr>
          <w:p w:rsidR="006C6A8E" w:rsidRPr="006A2626" w:rsidRDefault="006C6A8E" w:rsidP="006A2626">
            <w:pPr>
              <w:widowControl w:val="0"/>
              <w:autoSpaceDE w:val="0"/>
              <w:autoSpaceDN w:val="0"/>
            </w:pPr>
            <w:r w:rsidRPr="006A2626">
              <w:t>Куратор муниципальной программы &lt;3&gt;</w:t>
            </w:r>
          </w:p>
        </w:tc>
        <w:tc>
          <w:tcPr>
            <w:tcW w:w="4409" w:type="pct"/>
            <w:gridSpan w:val="18"/>
          </w:tcPr>
          <w:p w:rsidR="006C6A8E" w:rsidRPr="006A2626" w:rsidRDefault="006C6A8E" w:rsidP="00D64B9D">
            <w:pPr>
              <w:widowControl w:val="0"/>
              <w:autoSpaceDE w:val="0"/>
              <w:autoSpaceDN w:val="0"/>
            </w:pPr>
            <w:r>
              <w:t xml:space="preserve">Заместитель главы города – председатель комитета по финансам </w:t>
            </w:r>
          </w:p>
        </w:tc>
      </w:tr>
      <w:tr w:rsidR="006C6A8E" w:rsidRPr="006A2626" w:rsidTr="00E218D8">
        <w:trPr>
          <w:cantSplit/>
          <w:trHeight w:val="20"/>
        </w:trPr>
        <w:tc>
          <w:tcPr>
            <w:tcW w:w="591" w:type="pct"/>
          </w:tcPr>
          <w:p w:rsidR="006C6A8E" w:rsidRPr="006A2626" w:rsidRDefault="006C6A8E" w:rsidP="006A2626">
            <w:pPr>
              <w:widowControl w:val="0"/>
              <w:autoSpaceDE w:val="0"/>
              <w:autoSpaceDN w:val="0"/>
            </w:pPr>
            <w:r w:rsidRPr="006A2626">
              <w:t>Ответственный исполнитель муниципальной программы &lt;4&gt;</w:t>
            </w:r>
          </w:p>
        </w:tc>
        <w:tc>
          <w:tcPr>
            <w:tcW w:w="4409" w:type="pct"/>
            <w:gridSpan w:val="18"/>
          </w:tcPr>
          <w:p w:rsidR="006C6A8E" w:rsidRPr="006A2626" w:rsidRDefault="006C6A8E" w:rsidP="006A2626">
            <w:pPr>
              <w:widowControl w:val="0"/>
              <w:autoSpaceDE w:val="0"/>
              <w:autoSpaceDN w:val="0"/>
            </w:pPr>
            <w:r>
              <w:t>Комитет по финансам администрации города Пыть-Яха (далее – Комитет по финансам)</w:t>
            </w:r>
          </w:p>
        </w:tc>
      </w:tr>
      <w:tr w:rsidR="006C6A8E" w:rsidRPr="006A2626" w:rsidTr="00E218D8">
        <w:trPr>
          <w:cantSplit/>
          <w:trHeight w:val="20"/>
        </w:trPr>
        <w:tc>
          <w:tcPr>
            <w:tcW w:w="591" w:type="pct"/>
          </w:tcPr>
          <w:p w:rsidR="006C6A8E" w:rsidRPr="006A2626" w:rsidRDefault="006C6A8E" w:rsidP="006A2626">
            <w:pPr>
              <w:widowControl w:val="0"/>
              <w:autoSpaceDE w:val="0"/>
              <w:autoSpaceDN w:val="0"/>
            </w:pPr>
            <w:r w:rsidRPr="006A2626">
              <w:t>Соисполнители муниципальной программы &lt;5&gt;</w:t>
            </w:r>
          </w:p>
        </w:tc>
        <w:tc>
          <w:tcPr>
            <w:tcW w:w="4409" w:type="pct"/>
            <w:gridSpan w:val="18"/>
          </w:tcPr>
          <w:p w:rsidR="006C6A8E" w:rsidRPr="006A2626" w:rsidRDefault="006C6A8E" w:rsidP="006A2626">
            <w:pPr>
              <w:widowControl w:val="0"/>
              <w:autoSpaceDE w:val="0"/>
              <w:autoSpaceDN w:val="0"/>
            </w:pPr>
            <w:r>
              <w:t xml:space="preserve"> - </w:t>
            </w:r>
          </w:p>
        </w:tc>
      </w:tr>
      <w:tr w:rsidR="006C6A8E" w:rsidRPr="006A2626" w:rsidTr="00E218D8">
        <w:trPr>
          <w:cantSplit/>
          <w:trHeight w:val="20"/>
        </w:trPr>
        <w:tc>
          <w:tcPr>
            <w:tcW w:w="591" w:type="pct"/>
          </w:tcPr>
          <w:p w:rsidR="006C6A8E" w:rsidRPr="006A2626" w:rsidRDefault="006C6A8E" w:rsidP="006A2626">
            <w:pPr>
              <w:widowControl w:val="0"/>
              <w:autoSpaceDE w:val="0"/>
              <w:autoSpaceDN w:val="0"/>
            </w:pPr>
            <w:r w:rsidRPr="006A2626">
              <w:t>Цели муниципальной программы &lt;7&gt;</w:t>
            </w:r>
          </w:p>
        </w:tc>
        <w:tc>
          <w:tcPr>
            <w:tcW w:w="4409" w:type="pct"/>
            <w:gridSpan w:val="18"/>
          </w:tcPr>
          <w:p w:rsidR="006C6A8E" w:rsidRPr="006A2626" w:rsidRDefault="006C6A8E" w:rsidP="00962BEE">
            <w:pPr>
              <w:widowControl w:val="0"/>
              <w:autoSpaceDE w:val="0"/>
              <w:autoSpaceDN w:val="0"/>
              <w:jc w:val="both"/>
            </w:pPr>
            <w:r>
              <w:t>Повышение качества управления муниципальными финансами города Пыть-Яха и повышение эффективности муниципального управления в городе Пыть-Яхе</w:t>
            </w:r>
          </w:p>
        </w:tc>
      </w:tr>
      <w:tr w:rsidR="006C6A8E" w:rsidRPr="006A2626" w:rsidTr="00E218D8">
        <w:trPr>
          <w:cantSplit/>
          <w:trHeight w:val="1779"/>
        </w:trPr>
        <w:tc>
          <w:tcPr>
            <w:tcW w:w="591" w:type="pct"/>
          </w:tcPr>
          <w:p w:rsidR="006C6A8E" w:rsidRPr="006A2626" w:rsidRDefault="006C6A8E" w:rsidP="006A2626">
            <w:pPr>
              <w:widowControl w:val="0"/>
              <w:autoSpaceDE w:val="0"/>
              <w:autoSpaceDN w:val="0"/>
            </w:pPr>
            <w:r w:rsidRPr="006A2626">
              <w:t>Задачи муниципальной программы&lt;7&gt;</w:t>
            </w:r>
          </w:p>
        </w:tc>
        <w:tc>
          <w:tcPr>
            <w:tcW w:w="4409" w:type="pct"/>
            <w:gridSpan w:val="18"/>
          </w:tcPr>
          <w:p w:rsidR="006C6A8E" w:rsidRDefault="006C6A8E" w:rsidP="00D64113">
            <w:pPr>
              <w:widowControl w:val="0"/>
              <w:numPr>
                <w:ilvl w:val="1"/>
                <w:numId w:val="20"/>
              </w:numPr>
              <w:autoSpaceDE w:val="0"/>
              <w:autoSpaceDN w:val="0"/>
              <w:jc w:val="both"/>
            </w:pPr>
            <w:r>
              <w:t>Обеспечение сбалансированности бюджета города Пыть-Яха и эффективное управление муниципальным долгом города.</w:t>
            </w:r>
          </w:p>
          <w:p w:rsidR="006C6A8E" w:rsidRPr="006A2626" w:rsidRDefault="006C6A8E" w:rsidP="003603BC">
            <w:pPr>
              <w:widowControl w:val="0"/>
              <w:numPr>
                <w:ilvl w:val="1"/>
                <w:numId w:val="20"/>
              </w:numPr>
              <w:autoSpaceDE w:val="0"/>
              <w:autoSpaceDN w:val="0"/>
              <w:jc w:val="both"/>
            </w:pPr>
            <w:r>
              <w:t>Управление резервным фондом администрации города и иным образом зарезервированными в бюджете города в соответствии с действующим законодательством.</w:t>
            </w:r>
          </w:p>
        </w:tc>
      </w:tr>
      <w:tr w:rsidR="006C6A8E" w:rsidRPr="006A2626" w:rsidTr="00E218D8">
        <w:trPr>
          <w:cantSplit/>
          <w:trHeight w:val="20"/>
        </w:trPr>
        <w:tc>
          <w:tcPr>
            <w:tcW w:w="591" w:type="pct"/>
          </w:tcPr>
          <w:p w:rsidR="006C6A8E" w:rsidRPr="006A2626" w:rsidRDefault="006C6A8E" w:rsidP="006A2626">
            <w:pPr>
              <w:widowControl w:val="0"/>
              <w:autoSpaceDE w:val="0"/>
              <w:autoSpaceDN w:val="0"/>
            </w:pPr>
            <w:r w:rsidRPr="006A2626">
              <w:t>Подпрограммы &lt;7&gt;</w:t>
            </w:r>
          </w:p>
        </w:tc>
        <w:tc>
          <w:tcPr>
            <w:tcW w:w="4409" w:type="pct"/>
            <w:gridSpan w:val="18"/>
          </w:tcPr>
          <w:p w:rsidR="006C6A8E" w:rsidRDefault="006C6A8E" w:rsidP="006A2626">
            <w:pPr>
              <w:widowControl w:val="0"/>
              <w:autoSpaceDE w:val="0"/>
              <w:autoSpaceDN w:val="0"/>
              <w:jc w:val="both"/>
            </w:pPr>
            <w:r>
              <w:t>Подпрограмма 1 «Управление муниципальными финансами»</w:t>
            </w:r>
          </w:p>
          <w:p w:rsidR="006C6A8E" w:rsidRPr="006A2626" w:rsidRDefault="006C6A8E" w:rsidP="006A2626">
            <w:pPr>
              <w:widowControl w:val="0"/>
              <w:autoSpaceDE w:val="0"/>
              <w:autoSpaceDN w:val="0"/>
              <w:jc w:val="both"/>
            </w:pPr>
            <w:r>
              <w:t>Подпрограмма 2 «Формирование резервных средств в бюджете города»</w:t>
            </w:r>
          </w:p>
        </w:tc>
      </w:tr>
      <w:tr w:rsidR="006C6A8E" w:rsidRPr="006A2626" w:rsidTr="00E218D8">
        <w:trPr>
          <w:cantSplit/>
          <w:trHeight w:val="20"/>
        </w:trPr>
        <w:tc>
          <w:tcPr>
            <w:tcW w:w="591" w:type="pct"/>
            <w:vMerge w:val="restart"/>
          </w:tcPr>
          <w:p w:rsidR="006C6A8E" w:rsidRDefault="006C6A8E" w:rsidP="006A2626">
            <w:pPr>
              <w:widowControl w:val="0"/>
              <w:autoSpaceDE w:val="0"/>
              <w:autoSpaceDN w:val="0"/>
            </w:pPr>
            <w:r w:rsidRPr="006A2626">
              <w:lastRenderedPageBreak/>
              <w:t>Целевые показатели муниципальной программы &lt;8&gt;</w:t>
            </w:r>
            <w:r>
              <w:t xml:space="preserve"> </w:t>
            </w:r>
          </w:p>
          <w:p w:rsidR="006C6A8E" w:rsidRDefault="006C6A8E" w:rsidP="006A2626">
            <w:pPr>
              <w:widowControl w:val="0"/>
              <w:autoSpaceDE w:val="0"/>
              <w:autoSpaceDN w:val="0"/>
            </w:pPr>
          </w:p>
          <w:p w:rsidR="006C6A8E" w:rsidRDefault="006C6A8E" w:rsidP="006A2626">
            <w:pPr>
              <w:widowControl w:val="0"/>
              <w:autoSpaceDE w:val="0"/>
              <w:autoSpaceDN w:val="0"/>
            </w:pPr>
          </w:p>
          <w:p w:rsidR="006C6A8E" w:rsidRDefault="006C6A8E" w:rsidP="006A2626">
            <w:pPr>
              <w:widowControl w:val="0"/>
              <w:autoSpaceDE w:val="0"/>
              <w:autoSpaceDN w:val="0"/>
            </w:pPr>
          </w:p>
          <w:p w:rsidR="006C6A8E" w:rsidRDefault="006C6A8E" w:rsidP="006A2626">
            <w:pPr>
              <w:widowControl w:val="0"/>
              <w:autoSpaceDE w:val="0"/>
              <w:autoSpaceDN w:val="0"/>
            </w:pPr>
          </w:p>
          <w:p w:rsidR="006C6A8E" w:rsidRPr="006A2626" w:rsidRDefault="006C6A8E" w:rsidP="00236E21">
            <w:pPr>
              <w:widowControl w:val="0"/>
              <w:autoSpaceDE w:val="0"/>
              <w:autoSpaceDN w:val="0"/>
            </w:pPr>
          </w:p>
        </w:tc>
        <w:tc>
          <w:tcPr>
            <w:tcW w:w="639" w:type="pct"/>
            <w:vMerge w:val="restart"/>
          </w:tcPr>
          <w:p w:rsidR="006C6A8E" w:rsidRPr="006A2626" w:rsidRDefault="006C6A8E" w:rsidP="006A2626">
            <w:pPr>
              <w:widowControl w:val="0"/>
              <w:autoSpaceDE w:val="0"/>
              <w:autoSpaceDN w:val="0"/>
              <w:jc w:val="center"/>
            </w:pPr>
            <w:r w:rsidRPr="006A2626">
              <w:t>№ п/п</w:t>
            </w:r>
          </w:p>
        </w:tc>
        <w:tc>
          <w:tcPr>
            <w:tcW w:w="793" w:type="pct"/>
            <w:gridSpan w:val="2"/>
            <w:vMerge w:val="restart"/>
          </w:tcPr>
          <w:p w:rsidR="006C6A8E" w:rsidRPr="006A2626" w:rsidRDefault="006C6A8E" w:rsidP="006A2626">
            <w:pPr>
              <w:widowControl w:val="0"/>
              <w:autoSpaceDE w:val="0"/>
              <w:autoSpaceDN w:val="0"/>
              <w:jc w:val="center"/>
            </w:pPr>
            <w:r w:rsidRPr="006A2626">
              <w:t>Наименование целевого показателя</w:t>
            </w:r>
          </w:p>
          <w:p w:rsidR="006C6A8E" w:rsidRPr="006A2626" w:rsidRDefault="006C6A8E" w:rsidP="006A2626">
            <w:pPr>
              <w:widowControl w:val="0"/>
              <w:autoSpaceDE w:val="0"/>
              <w:autoSpaceDN w:val="0"/>
              <w:jc w:val="center"/>
            </w:pPr>
            <w:r w:rsidRPr="006A2626">
              <w:t>&lt;8.1&gt;</w:t>
            </w:r>
          </w:p>
        </w:tc>
        <w:tc>
          <w:tcPr>
            <w:tcW w:w="478" w:type="pct"/>
            <w:gridSpan w:val="2"/>
            <w:vMerge w:val="restart"/>
          </w:tcPr>
          <w:p w:rsidR="006C6A8E" w:rsidRPr="006A2626" w:rsidRDefault="006C6A8E" w:rsidP="006A2626">
            <w:pPr>
              <w:widowControl w:val="0"/>
              <w:autoSpaceDE w:val="0"/>
              <w:autoSpaceDN w:val="0"/>
              <w:jc w:val="center"/>
            </w:pPr>
            <w:r w:rsidRPr="006A2626">
              <w:t>Документ - основание</w:t>
            </w:r>
          </w:p>
          <w:p w:rsidR="006C6A8E" w:rsidRPr="006A2626" w:rsidRDefault="006C6A8E" w:rsidP="006A2626">
            <w:pPr>
              <w:widowControl w:val="0"/>
              <w:autoSpaceDE w:val="0"/>
              <w:autoSpaceDN w:val="0"/>
              <w:jc w:val="center"/>
            </w:pPr>
            <w:r w:rsidRPr="006A2626">
              <w:t>&lt;8.2&gt;</w:t>
            </w:r>
          </w:p>
        </w:tc>
        <w:tc>
          <w:tcPr>
            <w:tcW w:w="2499" w:type="pct"/>
            <w:gridSpan w:val="13"/>
          </w:tcPr>
          <w:p w:rsidR="006C6A8E" w:rsidRPr="006A2626" w:rsidRDefault="006C6A8E" w:rsidP="006A2626">
            <w:pPr>
              <w:widowControl w:val="0"/>
              <w:autoSpaceDE w:val="0"/>
              <w:autoSpaceDN w:val="0"/>
              <w:jc w:val="center"/>
            </w:pPr>
            <w:r w:rsidRPr="006A2626">
              <w:t>Значение показателя по годам</w:t>
            </w:r>
          </w:p>
        </w:tc>
      </w:tr>
      <w:tr w:rsidR="006C6A8E" w:rsidRPr="006A2626" w:rsidTr="00E218D8">
        <w:trPr>
          <w:cantSplit/>
          <w:trHeight w:val="20"/>
        </w:trPr>
        <w:tc>
          <w:tcPr>
            <w:tcW w:w="591" w:type="pct"/>
            <w:vMerge/>
          </w:tcPr>
          <w:p w:rsidR="006C6A8E" w:rsidRPr="006A2626" w:rsidRDefault="006C6A8E" w:rsidP="006A2626">
            <w:pPr>
              <w:spacing w:after="160" w:line="259" w:lineRule="auto"/>
              <w:rPr>
                <w:rFonts w:eastAsia="Calibri"/>
                <w:lang w:eastAsia="en-US"/>
              </w:rPr>
            </w:pPr>
          </w:p>
        </w:tc>
        <w:tc>
          <w:tcPr>
            <w:tcW w:w="639" w:type="pct"/>
            <w:vMerge/>
          </w:tcPr>
          <w:p w:rsidR="006C6A8E" w:rsidRPr="006A2626" w:rsidRDefault="006C6A8E" w:rsidP="006A2626">
            <w:pPr>
              <w:spacing w:after="160" w:line="259" w:lineRule="auto"/>
              <w:rPr>
                <w:rFonts w:eastAsia="Calibri"/>
                <w:lang w:eastAsia="en-US"/>
              </w:rPr>
            </w:pPr>
          </w:p>
        </w:tc>
        <w:tc>
          <w:tcPr>
            <w:tcW w:w="793" w:type="pct"/>
            <w:gridSpan w:val="2"/>
            <w:vMerge/>
          </w:tcPr>
          <w:p w:rsidR="006C6A8E" w:rsidRPr="006A2626" w:rsidRDefault="006C6A8E" w:rsidP="006A2626">
            <w:pPr>
              <w:spacing w:after="160" w:line="259" w:lineRule="auto"/>
              <w:rPr>
                <w:rFonts w:eastAsia="Calibri"/>
                <w:lang w:eastAsia="en-US"/>
              </w:rPr>
            </w:pPr>
          </w:p>
        </w:tc>
        <w:tc>
          <w:tcPr>
            <w:tcW w:w="478" w:type="pct"/>
            <w:gridSpan w:val="2"/>
            <w:vMerge/>
          </w:tcPr>
          <w:p w:rsidR="006C6A8E" w:rsidRPr="006A2626" w:rsidRDefault="006C6A8E" w:rsidP="006A2626">
            <w:pPr>
              <w:spacing w:after="160" w:line="259" w:lineRule="auto"/>
              <w:rPr>
                <w:rFonts w:eastAsia="Calibri"/>
                <w:lang w:eastAsia="en-US"/>
              </w:rPr>
            </w:pPr>
          </w:p>
        </w:tc>
        <w:tc>
          <w:tcPr>
            <w:tcW w:w="343" w:type="pct"/>
            <w:gridSpan w:val="2"/>
          </w:tcPr>
          <w:p w:rsidR="006C6A8E" w:rsidRPr="006A2626" w:rsidRDefault="006C6A8E" w:rsidP="006A2626">
            <w:pPr>
              <w:widowControl w:val="0"/>
              <w:autoSpaceDE w:val="0"/>
              <w:autoSpaceDN w:val="0"/>
              <w:jc w:val="center"/>
            </w:pPr>
            <w:r w:rsidRPr="006A2626">
              <w:t>Базовое значение</w:t>
            </w:r>
          </w:p>
          <w:p w:rsidR="006C6A8E" w:rsidRPr="00B2422D" w:rsidRDefault="00B137CB" w:rsidP="00B137CB">
            <w:pPr>
              <w:widowControl w:val="0"/>
              <w:autoSpaceDE w:val="0"/>
              <w:autoSpaceDN w:val="0"/>
              <w:jc w:val="center"/>
              <w:rPr>
                <w:color w:val="000000"/>
              </w:rPr>
            </w:pPr>
            <w:r w:rsidRPr="00B2422D">
              <w:rPr>
                <w:color w:val="000000"/>
              </w:rPr>
              <w:t>2021</w:t>
            </w:r>
          </w:p>
        </w:tc>
        <w:tc>
          <w:tcPr>
            <w:tcW w:w="195" w:type="pct"/>
          </w:tcPr>
          <w:p w:rsidR="006C6A8E" w:rsidRPr="006A2626" w:rsidRDefault="006C6A8E" w:rsidP="003B62B2">
            <w:pPr>
              <w:widowControl w:val="0"/>
              <w:autoSpaceDE w:val="0"/>
              <w:autoSpaceDN w:val="0"/>
              <w:jc w:val="center"/>
            </w:pPr>
            <w:r w:rsidRPr="006A2626">
              <w:t>20</w:t>
            </w:r>
            <w:r>
              <w:t>22</w:t>
            </w:r>
          </w:p>
        </w:tc>
        <w:tc>
          <w:tcPr>
            <w:tcW w:w="189" w:type="pct"/>
            <w:gridSpan w:val="2"/>
          </w:tcPr>
          <w:p w:rsidR="006C6A8E" w:rsidRDefault="006C6A8E" w:rsidP="006A2626">
            <w:pPr>
              <w:widowControl w:val="0"/>
              <w:autoSpaceDE w:val="0"/>
              <w:autoSpaceDN w:val="0"/>
              <w:jc w:val="center"/>
            </w:pPr>
            <w:r>
              <w:t>2023</w:t>
            </w:r>
          </w:p>
          <w:p w:rsidR="006C6A8E" w:rsidRDefault="006C6A8E" w:rsidP="006A2626">
            <w:pPr>
              <w:widowControl w:val="0"/>
              <w:autoSpaceDE w:val="0"/>
              <w:autoSpaceDN w:val="0"/>
              <w:jc w:val="center"/>
            </w:pPr>
          </w:p>
          <w:p w:rsidR="006C6A8E" w:rsidRPr="006A2626" w:rsidRDefault="006C6A8E" w:rsidP="006A2626">
            <w:pPr>
              <w:widowControl w:val="0"/>
              <w:autoSpaceDE w:val="0"/>
              <w:autoSpaceDN w:val="0"/>
              <w:jc w:val="center"/>
            </w:pPr>
          </w:p>
        </w:tc>
        <w:tc>
          <w:tcPr>
            <w:tcW w:w="195" w:type="pct"/>
          </w:tcPr>
          <w:p w:rsidR="006C6A8E" w:rsidRPr="006A2626" w:rsidRDefault="006C6A8E" w:rsidP="003B62B2">
            <w:pPr>
              <w:widowControl w:val="0"/>
              <w:autoSpaceDE w:val="0"/>
              <w:autoSpaceDN w:val="0"/>
              <w:jc w:val="center"/>
            </w:pPr>
            <w:r w:rsidRPr="006A2626">
              <w:t>20</w:t>
            </w:r>
            <w:r>
              <w:t>24</w:t>
            </w:r>
          </w:p>
        </w:tc>
        <w:tc>
          <w:tcPr>
            <w:tcW w:w="189" w:type="pct"/>
            <w:gridSpan w:val="2"/>
          </w:tcPr>
          <w:p w:rsidR="006C6A8E" w:rsidRPr="006A2626" w:rsidRDefault="006C6A8E" w:rsidP="006A2626">
            <w:pPr>
              <w:widowControl w:val="0"/>
              <w:autoSpaceDE w:val="0"/>
              <w:autoSpaceDN w:val="0"/>
              <w:jc w:val="center"/>
            </w:pPr>
            <w:r>
              <w:t>2025</w:t>
            </w:r>
          </w:p>
        </w:tc>
        <w:tc>
          <w:tcPr>
            <w:tcW w:w="226" w:type="pct"/>
          </w:tcPr>
          <w:p w:rsidR="006C6A8E" w:rsidRPr="006A2626" w:rsidRDefault="006C6A8E" w:rsidP="006A2626">
            <w:pPr>
              <w:widowControl w:val="0"/>
              <w:autoSpaceDE w:val="0"/>
              <w:autoSpaceDN w:val="0"/>
              <w:jc w:val="center"/>
            </w:pPr>
            <w:r>
              <w:t>2026-2030</w:t>
            </w:r>
          </w:p>
        </w:tc>
        <w:tc>
          <w:tcPr>
            <w:tcW w:w="584" w:type="pct"/>
            <w:gridSpan w:val="3"/>
          </w:tcPr>
          <w:p w:rsidR="006C6A8E" w:rsidRPr="006A2626" w:rsidRDefault="006C6A8E" w:rsidP="006A2626">
            <w:pPr>
              <w:widowControl w:val="0"/>
              <w:autoSpaceDE w:val="0"/>
              <w:autoSpaceDN w:val="0"/>
              <w:jc w:val="center"/>
            </w:pPr>
            <w:r w:rsidRPr="006A2626">
              <w:t>На момент окончания реализации муниципальной программы</w:t>
            </w:r>
          </w:p>
          <w:p w:rsidR="006C6A8E" w:rsidRPr="006A2626" w:rsidRDefault="006C6A8E" w:rsidP="006A2626">
            <w:pPr>
              <w:widowControl w:val="0"/>
              <w:autoSpaceDE w:val="0"/>
              <w:autoSpaceDN w:val="0"/>
              <w:jc w:val="center"/>
            </w:pPr>
            <w:r w:rsidRPr="006A2626">
              <w:t>&lt;8.4&gt;</w:t>
            </w:r>
          </w:p>
        </w:tc>
        <w:tc>
          <w:tcPr>
            <w:tcW w:w="577" w:type="pct"/>
          </w:tcPr>
          <w:p w:rsidR="006C6A8E" w:rsidRPr="006A2626" w:rsidRDefault="006C6A8E" w:rsidP="006A2626">
            <w:pPr>
              <w:widowControl w:val="0"/>
              <w:autoSpaceDE w:val="0"/>
              <w:autoSpaceDN w:val="0"/>
              <w:jc w:val="center"/>
            </w:pPr>
            <w:r w:rsidRPr="006A2626">
              <w:t>Ответственный исполнитель/ соисполнитель за достижение показателя</w:t>
            </w:r>
          </w:p>
          <w:p w:rsidR="006C6A8E" w:rsidRPr="006A2626" w:rsidRDefault="006C6A8E" w:rsidP="006A2626">
            <w:pPr>
              <w:widowControl w:val="0"/>
              <w:autoSpaceDE w:val="0"/>
              <w:autoSpaceDN w:val="0"/>
              <w:jc w:val="center"/>
            </w:pPr>
            <w:r w:rsidRPr="006A2626">
              <w:t>&lt;8.5&gt;</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639" w:type="pct"/>
          </w:tcPr>
          <w:p w:rsidR="006C6A8E" w:rsidRPr="006A2626" w:rsidRDefault="006C6A8E" w:rsidP="00FA2EBC">
            <w:pPr>
              <w:widowControl w:val="0"/>
              <w:autoSpaceDE w:val="0"/>
              <w:autoSpaceDN w:val="0"/>
              <w:jc w:val="center"/>
            </w:pPr>
            <w:r>
              <w:t>1</w:t>
            </w:r>
          </w:p>
        </w:tc>
        <w:tc>
          <w:tcPr>
            <w:tcW w:w="793" w:type="pct"/>
            <w:gridSpan w:val="2"/>
          </w:tcPr>
          <w:p w:rsidR="006C6A8E" w:rsidRPr="006A2626" w:rsidRDefault="006C6A8E" w:rsidP="00B137CB">
            <w:pPr>
              <w:widowControl w:val="0"/>
              <w:autoSpaceDE w:val="0"/>
              <w:autoSpaceDN w:val="0"/>
            </w:pPr>
            <w:r>
              <w:t>Отношение объема муниципального долга города к общему объему доходов бюджета города</w:t>
            </w:r>
            <w:r w:rsidR="00B137CB">
              <w:t>, %</w:t>
            </w:r>
          </w:p>
        </w:tc>
        <w:tc>
          <w:tcPr>
            <w:tcW w:w="478" w:type="pct"/>
            <w:gridSpan w:val="2"/>
          </w:tcPr>
          <w:p w:rsidR="006C6A8E" w:rsidRPr="006A2626" w:rsidRDefault="006C6A8E" w:rsidP="00FA2EBC">
            <w:pPr>
              <w:widowControl w:val="0"/>
              <w:autoSpaceDE w:val="0"/>
              <w:autoSpaceDN w:val="0"/>
            </w:pPr>
            <w:r>
              <w:t>Бюджетный кодекс Российской Федерации (статья 107)</w:t>
            </w:r>
          </w:p>
        </w:tc>
        <w:tc>
          <w:tcPr>
            <w:tcW w:w="343" w:type="pct"/>
            <w:gridSpan w:val="2"/>
          </w:tcPr>
          <w:p w:rsidR="006C6A8E" w:rsidRPr="00BB7E59" w:rsidRDefault="006C6A8E" w:rsidP="00FA2EBC">
            <w:pPr>
              <w:widowControl w:val="0"/>
              <w:autoSpaceDE w:val="0"/>
              <w:autoSpaceDN w:val="0"/>
              <w:jc w:val="center"/>
            </w:pPr>
            <w:r w:rsidRPr="00BB7E59">
              <w:t>≤ 50%</w:t>
            </w:r>
          </w:p>
        </w:tc>
        <w:tc>
          <w:tcPr>
            <w:tcW w:w="195" w:type="pct"/>
          </w:tcPr>
          <w:p w:rsidR="006C6A8E" w:rsidRPr="00BB7E59" w:rsidRDefault="006C6A8E" w:rsidP="00FA2EBC">
            <w:pPr>
              <w:widowControl w:val="0"/>
              <w:autoSpaceDE w:val="0"/>
              <w:autoSpaceDN w:val="0"/>
              <w:jc w:val="center"/>
            </w:pPr>
            <w:r w:rsidRPr="00BB7E59">
              <w:t>≤ 50%</w:t>
            </w:r>
          </w:p>
        </w:tc>
        <w:tc>
          <w:tcPr>
            <w:tcW w:w="189" w:type="pct"/>
            <w:gridSpan w:val="2"/>
          </w:tcPr>
          <w:p w:rsidR="006C6A8E" w:rsidRPr="00BB7E59" w:rsidRDefault="006C6A8E" w:rsidP="00FA2EBC">
            <w:pPr>
              <w:widowControl w:val="0"/>
              <w:autoSpaceDE w:val="0"/>
              <w:autoSpaceDN w:val="0"/>
              <w:jc w:val="center"/>
            </w:pPr>
            <w:r w:rsidRPr="00BB7E59">
              <w:t>≤ 50%</w:t>
            </w:r>
          </w:p>
        </w:tc>
        <w:tc>
          <w:tcPr>
            <w:tcW w:w="195" w:type="pct"/>
          </w:tcPr>
          <w:p w:rsidR="006C6A8E" w:rsidRPr="00BB7E59" w:rsidRDefault="006C6A8E" w:rsidP="00FA2EBC">
            <w:pPr>
              <w:widowControl w:val="0"/>
              <w:autoSpaceDE w:val="0"/>
              <w:autoSpaceDN w:val="0"/>
              <w:jc w:val="center"/>
            </w:pPr>
            <w:r w:rsidRPr="00BB7E59">
              <w:t>≤ 50%</w:t>
            </w:r>
          </w:p>
        </w:tc>
        <w:tc>
          <w:tcPr>
            <w:tcW w:w="189" w:type="pct"/>
            <w:gridSpan w:val="2"/>
          </w:tcPr>
          <w:p w:rsidR="006C6A8E" w:rsidRPr="00BB7E59" w:rsidRDefault="006C6A8E" w:rsidP="00FA2EBC">
            <w:pPr>
              <w:widowControl w:val="0"/>
              <w:autoSpaceDE w:val="0"/>
              <w:autoSpaceDN w:val="0"/>
              <w:jc w:val="center"/>
            </w:pPr>
            <w:r w:rsidRPr="00BB7E59">
              <w:t>≤ 50%</w:t>
            </w:r>
          </w:p>
        </w:tc>
        <w:tc>
          <w:tcPr>
            <w:tcW w:w="226" w:type="pct"/>
          </w:tcPr>
          <w:p w:rsidR="006C6A8E" w:rsidRPr="00BB7E59" w:rsidRDefault="006C6A8E" w:rsidP="00FA2EBC">
            <w:pPr>
              <w:widowControl w:val="0"/>
              <w:autoSpaceDE w:val="0"/>
              <w:autoSpaceDN w:val="0"/>
              <w:jc w:val="center"/>
            </w:pPr>
            <w:r w:rsidRPr="00BB7E59">
              <w:t>≤ 50%</w:t>
            </w:r>
          </w:p>
        </w:tc>
        <w:tc>
          <w:tcPr>
            <w:tcW w:w="584" w:type="pct"/>
            <w:gridSpan w:val="3"/>
          </w:tcPr>
          <w:p w:rsidR="006C6A8E" w:rsidRPr="00BB7E59" w:rsidRDefault="006C6A8E" w:rsidP="00FA2EBC">
            <w:pPr>
              <w:widowControl w:val="0"/>
              <w:autoSpaceDE w:val="0"/>
              <w:autoSpaceDN w:val="0"/>
              <w:jc w:val="center"/>
            </w:pPr>
            <w:r w:rsidRPr="00BB7E59">
              <w:t>≤ 50%</w:t>
            </w:r>
          </w:p>
        </w:tc>
        <w:tc>
          <w:tcPr>
            <w:tcW w:w="577" w:type="pct"/>
          </w:tcPr>
          <w:p w:rsidR="006C6A8E" w:rsidRPr="006A2626" w:rsidRDefault="006C6A8E" w:rsidP="00FA2EBC">
            <w:pPr>
              <w:widowControl w:val="0"/>
              <w:autoSpaceDE w:val="0"/>
              <w:autoSpaceDN w:val="0"/>
            </w:pPr>
            <w:r>
              <w:t>Комитет по финансам</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639" w:type="pct"/>
          </w:tcPr>
          <w:p w:rsidR="006C6A8E" w:rsidRDefault="006C6A8E" w:rsidP="00FA2EBC">
            <w:pPr>
              <w:widowControl w:val="0"/>
              <w:autoSpaceDE w:val="0"/>
              <w:autoSpaceDN w:val="0"/>
              <w:jc w:val="center"/>
            </w:pPr>
            <w:r>
              <w:t>2</w:t>
            </w:r>
          </w:p>
        </w:tc>
        <w:tc>
          <w:tcPr>
            <w:tcW w:w="793" w:type="pct"/>
            <w:gridSpan w:val="2"/>
          </w:tcPr>
          <w:p w:rsidR="006C6A8E" w:rsidRDefault="006C6A8E" w:rsidP="00FA2EBC">
            <w:pPr>
              <w:widowControl w:val="0"/>
              <w:autoSpaceDE w:val="0"/>
              <w:autoSpaceDN w:val="0"/>
            </w:pPr>
            <w:r>
              <w:t>Предельный объем расходов на обслуживание муниципального долга</w:t>
            </w:r>
            <w:r w:rsidR="00B137CB">
              <w:t>, %</w:t>
            </w:r>
          </w:p>
        </w:tc>
        <w:tc>
          <w:tcPr>
            <w:tcW w:w="478" w:type="pct"/>
            <w:gridSpan w:val="2"/>
          </w:tcPr>
          <w:p w:rsidR="006C6A8E" w:rsidRPr="00116555" w:rsidRDefault="006C6A8E" w:rsidP="00FA2EBC">
            <w:pPr>
              <w:widowControl w:val="0"/>
              <w:autoSpaceDE w:val="0"/>
              <w:autoSpaceDN w:val="0"/>
            </w:pPr>
            <w:r>
              <w:t>Бюджетный кодекс Российской Федерации (статья 107)</w:t>
            </w:r>
          </w:p>
        </w:tc>
        <w:tc>
          <w:tcPr>
            <w:tcW w:w="343" w:type="pct"/>
            <w:gridSpan w:val="2"/>
          </w:tcPr>
          <w:p w:rsidR="006C6A8E" w:rsidRPr="00BB7E59" w:rsidRDefault="006C6A8E" w:rsidP="00FA2EBC">
            <w:pPr>
              <w:widowControl w:val="0"/>
              <w:autoSpaceDE w:val="0"/>
              <w:autoSpaceDN w:val="0"/>
              <w:jc w:val="center"/>
            </w:pPr>
            <w:r w:rsidRPr="00BB7E59">
              <w:t>≤ 5%</w:t>
            </w:r>
          </w:p>
        </w:tc>
        <w:tc>
          <w:tcPr>
            <w:tcW w:w="195" w:type="pct"/>
          </w:tcPr>
          <w:p w:rsidR="006C6A8E" w:rsidRPr="00BB7E59" w:rsidRDefault="006C6A8E" w:rsidP="00FA2EBC">
            <w:r w:rsidRPr="00BB7E59">
              <w:t>≤ 5%</w:t>
            </w:r>
          </w:p>
        </w:tc>
        <w:tc>
          <w:tcPr>
            <w:tcW w:w="189" w:type="pct"/>
            <w:gridSpan w:val="2"/>
          </w:tcPr>
          <w:p w:rsidR="006C6A8E" w:rsidRPr="00BB7E59" w:rsidRDefault="006C6A8E" w:rsidP="00FA2EBC">
            <w:r w:rsidRPr="00BB7E59">
              <w:t>≤ 5%</w:t>
            </w:r>
          </w:p>
        </w:tc>
        <w:tc>
          <w:tcPr>
            <w:tcW w:w="195" w:type="pct"/>
          </w:tcPr>
          <w:p w:rsidR="006C6A8E" w:rsidRPr="00BB7E59" w:rsidRDefault="006C6A8E" w:rsidP="00FA2EBC">
            <w:r w:rsidRPr="00BB7E59">
              <w:t>≤ 5%</w:t>
            </w:r>
          </w:p>
        </w:tc>
        <w:tc>
          <w:tcPr>
            <w:tcW w:w="189" w:type="pct"/>
            <w:gridSpan w:val="2"/>
          </w:tcPr>
          <w:p w:rsidR="006C6A8E" w:rsidRPr="00BB7E59" w:rsidRDefault="006C6A8E" w:rsidP="00FA2EBC">
            <w:r w:rsidRPr="00BB7E59">
              <w:t>≤ 5%</w:t>
            </w:r>
          </w:p>
        </w:tc>
        <w:tc>
          <w:tcPr>
            <w:tcW w:w="226" w:type="pct"/>
          </w:tcPr>
          <w:p w:rsidR="006C6A8E" w:rsidRPr="00BB7E59" w:rsidRDefault="006C6A8E" w:rsidP="006C6A8E">
            <w:pPr>
              <w:jc w:val="center"/>
            </w:pPr>
            <w:r w:rsidRPr="00BB7E59">
              <w:t>≤ 5%</w:t>
            </w:r>
          </w:p>
        </w:tc>
        <w:tc>
          <w:tcPr>
            <w:tcW w:w="584" w:type="pct"/>
            <w:gridSpan w:val="3"/>
          </w:tcPr>
          <w:p w:rsidR="006C6A8E" w:rsidRPr="00BB7E59" w:rsidRDefault="006C6A8E" w:rsidP="00FA2EBC">
            <w:r w:rsidRPr="00BB7E59">
              <w:t>≤ 5%</w:t>
            </w:r>
          </w:p>
        </w:tc>
        <w:tc>
          <w:tcPr>
            <w:tcW w:w="577" w:type="pct"/>
          </w:tcPr>
          <w:p w:rsidR="006C6A8E" w:rsidRDefault="006C6A8E" w:rsidP="00FA2EBC">
            <w:pPr>
              <w:widowControl w:val="0"/>
              <w:autoSpaceDE w:val="0"/>
              <w:autoSpaceDN w:val="0"/>
              <w:jc w:val="center"/>
            </w:pPr>
            <w:r>
              <w:t>Комитет по финансам</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639" w:type="pct"/>
          </w:tcPr>
          <w:p w:rsidR="006C6A8E" w:rsidRPr="006A2626" w:rsidRDefault="006C6A8E" w:rsidP="00FA2EBC">
            <w:pPr>
              <w:widowControl w:val="0"/>
              <w:autoSpaceDE w:val="0"/>
              <w:autoSpaceDN w:val="0"/>
              <w:jc w:val="center"/>
            </w:pPr>
            <w:r>
              <w:t>3</w:t>
            </w:r>
          </w:p>
        </w:tc>
        <w:tc>
          <w:tcPr>
            <w:tcW w:w="793" w:type="pct"/>
            <w:gridSpan w:val="2"/>
          </w:tcPr>
          <w:p w:rsidR="006C6A8E" w:rsidRPr="006A2626" w:rsidRDefault="006C6A8E" w:rsidP="00FA2EBC">
            <w:pPr>
              <w:widowControl w:val="0"/>
              <w:autoSpaceDE w:val="0"/>
              <w:autoSpaceDN w:val="0"/>
            </w:pPr>
            <w:r>
              <w:t>Соблюдение ограничений по предельному размеру резервного фонда Администрации города, да/нет</w:t>
            </w:r>
          </w:p>
        </w:tc>
        <w:tc>
          <w:tcPr>
            <w:tcW w:w="478" w:type="pct"/>
            <w:gridSpan w:val="2"/>
          </w:tcPr>
          <w:p w:rsidR="006C6A8E" w:rsidRPr="00116555" w:rsidRDefault="006C6A8E" w:rsidP="00FA2EBC">
            <w:pPr>
              <w:widowControl w:val="0"/>
              <w:autoSpaceDE w:val="0"/>
              <w:autoSpaceDN w:val="0"/>
            </w:pPr>
            <w:r w:rsidRPr="00116555">
              <w:t>Бюджетный кодекс Российской Федерации (статья 81)</w:t>
            </w:r>
          </w:p>
        </w:tc>
        <w:tc>
          <w:tcPr>
            <w:tcW w:w="343" w:type="pct"/>
            <w:gridSpan w:val="2"/>
          </w:tcPr>
          <w:p w:rsidR="006C6A8E" w:rsidRPr="00BB7E59" w:rsidRDefault="006C6A8E" w:rsidP="00FA2EBC">
            <w:pPr>
              <w:widowControl w:val="0"/>
              <w:autoSpaceDE w:val="0"/>
              <w:autoSpaceDN w:val="0"/>
              <w:jc w:val="center"/>
            </w:pPr>
            <w:r w:rsidRPr="00BB7E59">
              <w:t>да</w:t>
            </w:r>
          </w:p>
        </w:tc>
        <w:tc>
          <w:tcPr>
            <w:tcW w:w="195" w:type="pct"/>
          </w:tcPr>
          <w:p w:rsidR="006C6A8E" w:rsidRPr="00BB7E59" w:rsidRDefault="006C6A8E" w:rsidP="00FA2EBC">
            <w:pPr>
              <w:widowControl w:val="0"/>
              <w:autoSpaceDE w:val="0"/>
              <w:autoSpaceDN w:val="0"/>
              <w:jc w:val="center"/>
            </w:pPr>
            <w:r w:rsidRPr="00BB7E59">
              <w:t>да</w:t>
            </w:r>
          </w:p>
        </w:tc>
        <w:tc>
          <w:tcPr>
            <w:tcW w:w="189" w:type="pct"/>
            <w:gridSpan w:val="2"/>
          </w:tcPr>
          <w:p w:rsidR="006C6A8E" w:rsidRPr="00BB7E59" w:rsidRDefault="006C6A8E" w:rsidP="00FA2EBC">
            <w:pPr>
              <w:widowControl w:val="0"/>
              <w:autoSpaceDE w:val="0"/>
              <w:autoSpaceDN w:val="0"/>
              <w:jc w:val="center"/>
            </w:pPr>
            <w:r w:rsidRPr="00BB7E59">
              <w:t>да</w:t>
            </w:r>
          </w:p>
        </w:tc>
        <w:tc>
          <w:tcPr>
            <w:tcW w:w="195" w:type="pct"/>
          </w:tcPr>
          <w:p w:rsidR="006C6A8E" w:rsidRPr="00BB7E59" w:rsidRDefault="006C6A8E" w:rsidP="00FA2EBC">
            <w:pPr>
              <w:widowControl w:val="0"/>
              <w:autoSpaceDE w:val="0"/>
              <w:autoSpaceDN w:val="0"/>
              <w:jc w:val="center"/>
            </w:pPr>
            <w:r w:rsidRPr="00BB7E59">
              <w:t>да</w:t>
            </w:r>
          </w:p>
        </w:tc>
        <w:tc>
          <w:tcPr>
            <w:tcW w:w="189" w:type="pct"/>
            <w:gridSpan w:val="2"/>
          </w:tcPr>
          <w:p w:rsidR="006C6A8E" w:rsidRPr="00BB7E59" w:rsidRDefault="006C6A8E" w:rsidP="00FA2EBC">
            <w:pPr>
              <w:widowControl w:val="0"/>
              <w:autoSpaceDE w:val="0"/>
              <w:autoSpaceDN w:val="0"/>
              <w:jc w:val="center"/>
            </w:pPr>
            <w:r w:rsidRPr="00BB7E59">
              <w:t>да</w:t>
            </w:r>
          </w:p>
        </w:tc>
        <w:tc>
          <w:tcPr>
            <w:tcW w:w="226" w:type="pct"/>
          </w:tcPr>
          <w:p w:rsidR="006C6A8E" w:rsidRPr="00BB7E59" w:rsidRDefault="006C6A8E" w:rsidP="00FA2EBC">
            <w:pPr>
              <w:widowControl w:val="0"/>
              <w:autoSpaceDE w:val="0"/>
              <w:autoSpaceDN w:val="0"/>
              <w:jc w:val="center"/>
            </w:pPr>
            <w:r>
              <w:t>да</w:t>
            </w:r>
          </w:p>
        </w:tc>
        <w:tc>
          <w:tcPr>
            <w:tcW w:w="584" w:type="pct"/>
            <w:gridSpan w:val="3"/>
          </w:tcPr>
          <w:p w:rsidR="006C6A8E" w:rsidRPr="00BB7E59" w:rsidRDefault="006C6A8E" w:rsidP="00FA2EBC">
            <w:pPr>
              <w:widowControl w:val="0"/>
              <w:autoSpaceDE w:val="0"/>
              <w:autoSpaceDN w:val="0"/>
              <w:jc w:val="center"/>
            </w:pPr>
            <w:r w:rsidRPr="00BB7E59">
              <w:t>да</w:t>
            </w:r>
          </w:p>
        </w:tc>
        <w:tc>
          <w:tcPr>
            <w:tcW w:w="577" w:type="pct"/>
          </w:tcPr>
          <w:p w:rsidR="006C6A8E" w:rsidRPr="006A2626" w:rsidRDefault="006C6A8E" w:rsidP="00FA2EBC">
            <w:pPr>
              <w:widowControl w:val="0"/>
              <w:autoSpaceDE w:val="0"/>
              <w:autoSpaceDN w:val="0"/>
              <w:jc w:val="center"/>
            </w:pPr>
            <w:r>
              <w:t>Комитет по финансам</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639" w:type="pct"/>
          </w:tcPr>
          <w:p w:rsidR="006C6A8E" w:rsidRDefault="006C6A8E" w:rsidP="00FA2EBC">
            <w:pPr>
              <w:widowControl w:val="0"/>
              <w:autoSpaceDE w:val="0"/>
              <w:autoSpaceDN w:val="0"/>
              <w:jc w:val="center"/>
            </w:pPr>
            <w:r>
              <w:t>4</w:t>
            </w:r>
          </w:p>
        </w:tc>
        <w:tc>
          <w:tcPr>
            <w:tcW w:w="793" w:type="pct"/>
            <w:gridSpan w:val="2"/>
          </w:tcPr>
          <w:p w:rsidR="006C6A8E" w:rsidRDefault="006C6A8E" w:rsidP="00FA2EBC">
            <w:pPr>
              <w:widowControl w:val="0"/>
              <w:autoSpaceDE w:val="0"/>
              <w:autoSpaceDN w:val="0"/>
            </w:pPr>
            <w:r w:rsidRPr="00797107">
              <w:t>Соблюдение условий, в части иным образом зарезервированных бюджетных ассигнований, в целях распределения их между главными распорядителями бюджетных средств, да/нет.</w:t>
            </w:r>
          </w:p>
        </w:tc>
        <w:tc>
          <w:tcPr>
            <w:tcW w:w="478" w:type="pct"/>
            <w:gridSpan w:val="2"/>
          </w:tcPr>
          <w:p w:rsidR="006C6A8E" w:rsidRPr="00116555" w:rsidRDefault="006C6A8E" w:rsidP="00FA2EBC">
            <w:pPr>
              <w:widowControl w:val="0"/>
              <w:autoSpaceDE w:val="0"/>
              <w:autoSpaceDN w:val="0"/>
            </w:pPr>
            <w:r w:rsidRPr="00116555">
              <w:t xml:space="preserve">Решение Думы города о бюджете города </w:t>
            </w:r>
          </w:p>
        </w:tc>
        <w:tc>
          <w:tcPr>
            <w:tcW w:w="343" w:type="pct"/>
            <w:gridSpan w:val="2"/>
          </w:tcPr>
          <w:p w:rsidR="006C6A8E" w:rsidRPr="006A2626" w:rsidRDefault="006C6A8E" w:rsidP="00FA2EBC">
            <w:pPr>
              <w:widowControl w:val="0"/>
              <w:autoSpaceDE w:val="0"/>
              <w:autoSpaceDN w:val="0"/>
              <w:jc w:val="center"/>
            </w:pPr>
            <w:r>
              <w:t>да</w:t>
            </w:r>
          </w:p>
        </w:tc>
        <w:tc>
          <w:tcPr>
            <w:tcW w:w="195" w:type="pct"/>
          </w:tcPr>
          <w:p w:rsidR="006C6A8E" w:rsidRPr="006A2626" w:rsidRDefault="006C6A8E" w:rsidP="00FA2EBC">
            <w:pPr>
              <w:widowControl w:val="0"/>
              <w:autoSpaceDE w:val="0"/>
              <w:autoSpaceDN w:val="0"/>
              <w:jc w:val="center"/>
            </w:pPr>
            <w:r>
              <w:t>да</w:t>
            </w:r>
          </w:p>
        </w:tc>
        <w:tc>
          <w:tcPr>
            <w:tcW w:w="189" w:type="pct"/>
            <w:gridSpan w:val="2"/>
          </w:tcPr>
          <w:p w:rsidR="006C6A8E" w:rsidRPr="006A2626" w:rsidRDefault="006C6A8E" w:rsidP="00FA2EBC">
            <w:pPr>
              <w:widowControl w:val="0"/>
              <w:autoSpaceDE w:val="0"/>
              <w:autoSpaceDN w:val="0"/>
              <w:jc w:val="center"/>
            </w:pPr>
            <w:r>
              <w:t>да</w:t>
            </w:r>
          </w:p>
        </w:tc>
        <w:tc>
          <w:tcPr>
            <w:tcW w:w="195" w:type="pct"/>
          </w:tcPr>
          <w:p w:rsidR="006C6A8E" w:rsidRPr="006A2626" w:rsidRDefault="006C6A8E" w:rsidP="00FA2EBC">
            <w:pPr>
              <w:widowControl w:val="0"/>
              <w:autoSpaceDE w:val="0"/>
              <w:autoSpaceDN w:val="0"/>
              <w:jc w:val="center"/>
            </w:pPr>
            <w:r>
              <w:t>да</w:t>
            </w:r>
          </w:p>
        </w:tc>
        <w:tc>
          <w:tcPr>
            <w:tcW w:w="189" w:type="pct"/>
            <w:gridSpan w:val="2"/>
          </w:tcPr>
          <w:p w:rsidR="006C6A8E" w:rsidRPr="006A2626" w:rsidRDefault="006C6A8E" w:rsidP="00FA2EBC">
            <w:pPr>
              <w:widowControl w:val="0"/>
              <w:autoSpaceDE w:val="0"/>
              <w:autoSpaceDN w:val="0"/>
              <w:jc w:val="center"/>
            </w:pPr>
            <w:r>
              <w:t>да</w:t>
            </w:r>
          </w:p>
        </w:tc>
        <w:tc>
          <w:tcPr>
            <w:tcW w:w="226" w:type="pct"/>
          </w:tcPr>
          <w:p w:rsidR="006C6A8E" w:rsidRDefault="006C6A8E" w:rsidP="00FA2EBC">
            <w:pPr>
              <w:widowControl w:val="0"/>
              <w:autoSpaceDE w:val="0"/>
              <w:autoSpaceDN w:val="0"/>
              <w:jc w:val="center"/>
            </w:pPr>
            <w:r>
              <w:t>да</w:t>
            </w:r>
          </w:p>
        </w:tc>
        <w:tc>
          <w:tcPr>
            <w:tcW w:w="584" w:type="pct"/>
            <w:gridSpan w:val="3"/>
          </w:tcPr>
          <w:p w:rsidR="006C6A8E" w:rsidRPr="006A2626" w:rsidRDefault="006C6A8E" w:rsidP="00FA2EBC">
            <w:pPr>
              <w:widowControl w:val="0"/>
              <w:autoSpaceDE w:val="0"/>
              <w:autoSpaceDN w:val="0"/>
              <w:jc w:val="center"/>
            </w:pPr>
            <w:r>
              <w:t>да</w:t>
            </w:r>
          </w:p>
        </w:tc>
        <w:tc>
          <w:tcPr>
            <w:tcW w:w="577" w:type="pct"/>
          </w:tcPr>
          <w:p w:rsidR="006C6A8E" w:rsidRPr="006A2626" w:rsidRDefault="006C6A8E" w:rsidP="00FA2EBC">
            <w:pPr>
              <w:widowControl w:val="0"/>
              <w:autoSpaceDE w:val="0"/>
              <w:autoSpaceDN w:val="0"/>
              <w:jc w:val="center"/>
            </w:pPr>
            <w:r>
              <w:t>Комитет по финансам</w:t>
            </w:r>
          </w:p>
        </w:tc>
      </w:tr>
      <w:tr w:rsidR="006C6A8E" w:rsidRPr="006A2626" w:rsidTr="00E218D8">
        <w:trPr>
          <w:cantSplit/>
          <w:trHeight w:val="20"/>
        </w:trPr>
        <w:tc>
          <w:tcPr>
            <w:tcW w:w="591" w:type="pct"/>
            <w:vMerge w:val="restart"/>
          </w:tcPr>
          <w:p w:rsidR="006C6A8E" w:rsidRPr="006A2626" w:rsidRDefault="006C6A8E" w:rsidP="00FA2EBC">
            <w:pPr>
              <w:widowControl w:val="0"/>
              <w:autoSpaceDE w:val="0"/>
              <w:autoSpaceDN w:val="0"/>
            </w:pPr>
            <w:r w:rsidRPr="006A2626">
              <w:t>Параметры финансового обеспечения муниципальной программы &lt;9&gt;</w:t>
            </w:r>
          </w:p>
        </w:tc>
        <w:tc>
          <w:tcPr>
            <w:tcW w:w="1035" w:type="pct"/>
            <w:gridSpan w:val="2"/>
            <w:vMerge w:val="restart"/>
          </w:tcPr>
          <w:p w:rsidR="006C6A8E" w:rsidRPr="006A2626" w:rsidRDefault="006C6A8E" w:rsidP="00FA2EBC">
            <w:pPr>
              <w:widowControl w:val="0"/>
              <w:autoSpaceDE w:val="0"/>
              <w:autoSpaceDN w:val="0"/>
              <w:jc w:val="center"/>
            </w:pPr>
            <w:r w:rsidRPr="006A2626">
              <w:t>Источники финансирования</w:t>
            </w:r>
          </w:p>
        </w:tc>
        <w:tc>
          <w:tcPr>
            <w:tcW w:w="3374" w:type="pct"/>
            <w:gridSpan w:val="16"/>
          </w:tcPr>
          <w:p w:rsidR="006C6A8E" w:rsidRPr="006A2626" w:rsidRDefault="006C6A8E" w:rsidP="00FA2EBC">
            <w:pPr>
              <w:widowControl w:val="0"/>
              <w:autoSpaceDE w:val="0"/>
              <w:autoSpaceDN w:val="0"/>
              <w:jc w:val="center"/>
            </w:pPr>
            <w:r w:rsidRPr="006A2626">
              <w:t>Расходы по годам (тыс. рублей)</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1035" w:type="pct"/>
            <w:gridSpan w:val="2"/>
            <w:vMerge/>
          </w:tcPr>
          <w:p w:rsidR="006C6A8E" w:rsidRPr="006A2626" w:rsidRDefault="006C6A8E" w:rsidP="00FA2EBC">
            <w:pPr>
              <w:spacing w:after="160" w:line="259" w:lineRule="auto"/>
              <w:rPr>
                <w:rFonts w:eastAsia="Calibri"/>
                <w:lang w:eastAsia="en-US"/>
              </w:rPr>
            </w:pPr>
          </w:p>
        </w:tc>
        <w:tc>
          <w:tcPr>
            <w:tcW w:w="779" w:type="pct"/>
            <w:gridSpan w:val="2"/>
          </w:tcPr>
          <w:p w:rsidR="006C6A8E" w:rsidRPr="006A2626" w:rsidRDefault="006C6A8E" w:rsidP="00FA2EBC">
            <w:pPr>
              <w:widowControl w:val="0"/>
              <w:autoSpaceDE w:val="0"/>
              <w:autoSpaceDN w:val="0"/>
              <w:jc w:val="center"/>
            </w:pPr>
            <w:r w:rsidRPr="006A2626">
              <w:t>Всего</w:t>
            </w:r>
          </w:p>
        </w:tc>
        <w:tc>
          <w:tcPr>
            <w:tcW w:w="272" w:type="pct"/>
            <w:gridSpan w:val="2"/>
          </w:tcPr>
          <w:p w:rsidR="006C6A8E" w:rsidRPr="006A2626" w:rsidRDefault="006C6A8E" w:rsidP="00FA2EBC">
            <w:pPr>
              <w:widowControl w:val="0"/>
              <w:autoSpaceDE w:val="0"/>
              <w:autoSpaceDN w:val="0"/>
              <w:jc w:val="center"/>
            </w:pPr>
            <w:r w:rsidRPr="006A2626">
              <w:t>20</w:t>
            </w:r>
            <w:r>
              <w:t>22</w:t>
            </w:r>
          </w:p>
        </w:tc>
        <w:tc>
          <w:tcPr>
            <w:tcW w:w="456" w:type="pct"/>
            <w:gridSpan w:val="3"/>
          </w:tcPr>
          <w:p w:rsidR="006C6A8E" w:rsidRPr="006A2626" w:rsidRDefault="006C6A8E" w:rsidP="00FA2EBC">
            <w:pPr>
              <w:widowControl w:val="0"/>
              <w:autoSpaceDE w:val="0"/>
              <w:autoSpaceDN w:val="0"/>
              <w:jc w:val="center"/>
            </w:pPr>
            <w:r w:rsidRPr="006A2626">
              <w:t>20</w:t>
            </w:r>
            <w:r>
              <w:t>23</w:t>
            </w:r>
          </w:p>
        </w:tc>
        <w:tc>
          <w:tcPr>
            <w:tcW w:w="385" w:type="pct"/>
            <w:gridSpan w:val="3"/>
          </w:tcPr>
          <w:p w:rsidR="006C6A8E" w:rsidRPr="006A2626" w:rsidRDefault="006C6A8E" w:rsidP="00FA2EBC">
            <w:pPr>
              <w:widowControl w:val="0"/>
              <w:autoSpaceDE w:val="0"/>
              <w:autoSpaceDN w:val="0"/>
              <w:jc w:val="center"/>
            </w:pPr>
            <w:r w:rsidRPr="006A2626">
              <w:t>20</w:t>
            </w:r>
            <w:r>
              <w:t>24</w:t>
            </w:r>
          </w:p>
        </w:tc>
        <w:tc>
          <w:tcPr>
            <w:tcW w:w="554" w:type="pct"/>
            <w:gridSpan w:val="3"/>
          </w:tcPr>
          <w:p w:rsidR="006C6A8E" w:rsidRPr="006A2626" w:rsidRDefault="006C6A8E" w:rsidP="00FA2EBC">
            <w:pPr>
              <w:widowControl w:val="0"/>
              <w:autoSpaceDE w:val="0"/>
              <w:autoSpaceDN w:val="0"/>
              <w:jc w:val="center"/>
            </w:pPr>
            <w:r>
              <w:t>2025</w:t>
            </w:r>
          </w:p>
        </w:tc>
        <w:tc>
          <w:tcPr>
            <w:tcW w:w="928" w:type="pct"/>
            <w:gridSpan w:val="3"/>
          </w:tcPr>
          <w:p w:rsidR="006C6A8E" w:rsidRPr="006A2626" w:rsidRDefault="006C6A8E" w:rsidP="00FA2EBC">
            <w:pPr>
              <w:widowControl w:val="0"/>
              <w:autoSpaceDE w:val="0"/>
              <w:autoSpaceDN w:val="0"/>
              <w:jc w:val="center"/>
            </w:pPr>
            <w:r w:rsidRPr="006A2626">
              <w:t>20</w:t>
            </w:r>
            <w:r>
              <w:t>26</w:t>
            </w:r>
            <w:r w:rsidRPr="006A2626">
              <w:t>- 20</w:t>
            </w:r>
            <w:r>
              <w:t>30</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1035" w:type="pct"/>
            <w:gridSpan w:val="2"/>
          </w:tcPr>
          <w:p w:rsidR="006C6A8E" w:rsidRPr="006A2626" w:rsidRDefault="006C6A8E" w:rsidP="00FA2EBC">
            <w:pPr>
              <w:widowControl w:val="0"/>
              <w:autoSpaceDE w:val="0"/>
              <w:autoSpaceDN w:val="0"/>
              <w:jc w:val="both"/>
            </w:pPr>
            <w:r w:rsidRPr="006A2626">
              <w:t>всего</w:t>
            </w:r>
          </w:p>
        </w:tc>
        <w:tc>
          <w:tcPr>
            <w:tcW w:w="779" w:type="pct"/>
            <w:gridSpan w:val="2"/>
          </w:tcPr>
          <w:p w:rsidR="006C6A8E" w:rsidRPr="004A2125" w:rsidRDefault="004A2125" w:rsidP="00EC4AB5">
            <w:pPr>
              <w:widowControl w:val="0"/>
              <w:autoSpaceDE w:val="0"/>
              <w:autoSpaceDN w:val="0"/>
              <w:jc w:val="center"/>
              <w:rPr>
                <w:lang w:val="en-US"/>
              </w:rPr>
            </w:pPr>
            <w:r>
              <w:rPr>
                <w:lang w:val="en-US"/>
              </w:rPr>
              <w:t>87 730</w:t>
            </w:r>
            <w:r>
              <w:t>,</w:t>
            </w:r>
            <w:r>
              <w:rPr>
                <w:lang w:val="en-US"/>
              </w:rPr>
              <w:t>8</w:t>
            </w:r>
          </w:p>
        </w:tc>
        <w:tc>
          <w:tcPr>
            <w:tcW w:w="272" w:type="pct"/>
            <w:gridSpan w:val="2"/>
          </w:tcPr>
          <w:p w:rsidR="006C6A8E" w:rsidRPr="006A2626" w:rsidRDefault="000400F2" w:rsidP="00EC4AB5">
            <w:pPr>
              <w:widowControl w:val="0"/>
              <w:autoSpaceDE w:val="0"/>
              <w:autoSpaceDN w:val="0"/>
              <w:jc w:val="center"/>
            </w:pPr>
            <w:r>
              <w:t>5</w:t>
            </w:r>
            <w:r w:rsidR="00EC4AB5">
              <w:t> 345,9</w:t>
            </w:r>
          </w:p>
        </w:tc>
        <w:tc>
          <w:tcPr>
            <w:tcW w:w="456" w:type="pct"/>
            <w:gridSpan w:val="3"/>
          </w:tcPr>
          <w:p w:rsidR="006C6A8E" w:rsidRPr="006A2626" w:rsidRDefault="000400F2" w:rsidP="00D62DE9">
            <w:pPr>
              <w:widowControl w:val="0"/>
              <w:autoSpaceDE w:val="0"/>
              <w:autoSpaceDN w:val="0"/>
              <w:jc w:val="center"/>
            </w:pPr>
            <w:r>
              <w:t>26</w:t>
            </w:r>
            <w:r w:rsidR="00D62DE9">
              <w:t> 628,3</w:t>
            </w:r>
          </w:p>
        </w:tc>
        <w:tc>
          <w:tcPr>
            <w:tcW w:w="385" w:type="pct"/>
            <w:gridSpan w:val="3"/>
          </w:tcPr>
          <w:p w:rsidR="006C6A8E" w:rsidRPr="006A2626" w:rsidRDefault="004A2125" w:rsidP="004A2125">
            <w:pPr>
              <w:widowControl w:val="0"/>
              <w:autoSpaceDE w:val="0"/>
              <w:autoSpaceDN w:val="0"/>
              <w:jc w:val="center"/>
            </w:pPr>
            <w:r>
              <w:t>26 628,3</w:t>
            </w:r>
          </w:p>
        </w:tc>
        <w:tc>
          <w:tcPr>
            <w:tcW w:w="554" w:type="pct"/>
            <w:gridSpan w:val="3"/>
          </w:tcPr>
          <w:p w:rsidR="006C6A8E" w:rsidRPr="006A2626" w:rsidRDefault="004A2125" w:rsidP="004A2125">
            <w:pPr>
              <w:widowControl w:val="0"/>
              <w:autoSpaceDE w:val="0"/>
              <w:autoSpaceDN w:val="0"/>
              <w:jc w:val="center"/>
            </w:pPr>
            <w:r>
              <w:t>26 628,3</w:t>
            </w:r>
          </w:p>
        </w:tc>
        <w:tc>
          <w:tcPr>
            <w:tcW w:w="928" w:type="pct"/>
            <w:gridSpan w:val="3"/>
          </w:tcPr>
          <w:p w:rsidR="006C6A8E" w:rsidRPr="006A2626" w:rsidRDefault="006C6A8E" w:rsidP="00FA2EBC">
            <w:pPr>
              <w:widowControl w:val="0"/>
              <w:autoSpaceDE w:val="0"/>
              <w:autoSpaceDN w:val="0"/>
              <w:jc w:val="center"/>
            </w:pPr>
            <w:r>
              <w:t>2 500,0</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1035" w:type="pct"/>
            <w:gridSpan w:val="2"/>
          </w:tcPr>
          <w:p w:rsidR="006C6A8E" w:rsidRPr="006A2626" w:rsidRDefault="006C6A8E" w:rsidP="00FA2EBC">
            <w:pPr>
              <w:widowControl w:val="0"/>
              <w:autoSpaceDE w:val="0"/>
              <w:autoSpaceDN w:val="0"/>
            </w:pPr>
            <w:r w:rsidRPr="006A2626">
              <w:t>федеральный бюджет</w:t>
            </w:r>
          </w:p>
        </w:tc>
        <w:tc>
          <w:tcPr>
            <w:tcW w:w="779" w:type="pct"/>
            <w:gridSpan w:val="2"/>
          </w:tcPr>
          <w:p w:rsidR="006C6A8E" w:rsidRPr="006A2626" w:rsidRDefault="006C6A8E" w:rsidP="00FA2EBC">
            <w:pPr>
              <w:widowControl w:val="0"/>
              <w:autoSpaceDE w:val="0"/>
              <w:autoSpaceDN w:val="0"/>
              <w:jc w:val="center"/>
            </w:pPr>
            <w:r>
              <w:t>0,0</w:t>
            </w:r>
          </w:p>
        </w:tc>
        <w:tc>
          <w:tcPr>
            <w:tcW w:w="272" w:type="pct"/>
            <w:gridSpan w:val="2"/>
          </w:tcPr>
          <w:p w:rsidR="006C6A8E" w:rsidRPr="006A2626" w:rsidRDefault="006C6A8E" w:rsidP="00FA2EBC">
            <w:pPr>
              <w:widowControl w:val="0"/>
              <w:autoSpaceDE w:val="0"/>
              <w:autoSpaceDN w:val="0"/>
              <w:jc w:val="center"/>
            </w:pPr>
            <w:r>
              <w:t>0,0</w:t>
            </w:r>
          </w:p>
        </w:tc>
        <w:tc>
          <w:tcPr>
            <w:tcW w:w="456" w:type="pct"/>
            <w:gridSpan w:val="3"/>
          </w:tcPr>
          <w:p w:rsidR="006C6A8E" w:rsidRPr="006A2626" w:rsidRDefault="006C6A8E" w:rsidP="00FA2EBC">
            <w:pPr>
              <w:widowControl w:val="0"/>
              <w:autoSpaceDE w:val="0"/>
              <w:autoSpaceDN w:val="0"/>
              <w:jc w:val="center"/>
            </w:pPr>
            <w:r>
              <w:t>0,0</w:t>
            </w:r>
          </w:p>
        </w:tc>
        <w:tc>
          <w:tcPr>
            <w:tcW w:w="385" w:type="pct"/>
            <w:gridSpan w:val="3"/>
          </w:tcPr>
          <w:p w:rsidR="006C6A8E" w:rsidRPr="006A2626" w:rsidRDefault="006C6A8E" w:rsidP="00FA2EBC">
            <w:pPr>
              <w:widowControl w:val="0"/>
              <w:autoSpaceDE w:val="0"/>
              <w:autoSpaceDN w:val="0"/>
              <w:jc w:val="center"/>
            </w:pPr>
            <w:r>
              <w:t>0,0</w:t>
            </w:r>
          </w:p>
        </w:tc>
        <w:tc>
          <w:tcPr>
            <w:tcW w:w="554" w:type="pct"/>
            <w:gridSpan w:val="3"/>
          </w:tcPr>
          <w:p w:rsidR="006C6A8E" w:rsidRPr="006A2626" w:rsidRDefault="006C6A8E" w:rsidP="00FA2EBC">
            <w:pPr>
              <w:widowControl w:val="0"/>
              <w:autoSpaceDE w:val="0"/>
              <w:autoSpaceDN w:val="0"/>
              <w:jc w:val="center"/>
            </w:pPr>
            <w:r>
              <w:t>0,0</w:t>
            </w:r>
          </w:p>
        </w:tc>
        <w:tc>
          <w:tcPr>
            <w:tcW w:w="928" w:type="pct"/>
            <w:gridSpan w:val="3"/>
          </w:tcPr>
          <w:p w:rsidR="006C6A8E" w:rsidRPr="006A2626" w:rsidRDefault="006C6A8E" w:rsidP="00FA2EBC">
            <w:pPr>
              <w:widowControl w:val="0"/>
              <w:autoSpaceDE w:val="0"/>
              <w:autoSpaceDN w:val="0"/>
              <w:jc w:val="center"/>
            </w:pPr>
            <w:r>
              <w:t>0,0</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1035" w:type="pct"/>
            <w:gridSpan w:val="2"/>
          </w:tcPr>
          <w:p w:rsidR="006C6A8E" w:rsidRPr="006A2626" w:rsidRDefault="006C6A8E" w:rsidP="00FA2EBC">
            <w:pPr>
              <w:widowControl w:val="0"/>
              <w:autoSpaceDE w:val="0"/>
              <w:autoSpaceDN w:val="0"/>
              <w:jc w:val="both"/>
            </w:pPr>
            <w:r w:rsidRPr="006A2626">
              <w:t>бюджет автономного округа</w:t>
            </w:r>
          </w:p>
        </w:tc>
        <w:tc>
          <w:tcPr>
            <w:tcW w:w="779" w:type="pct"/>
            <w:gridSpan w:val="2"/>
          </w:tcPr>
          <w:p w:rsidR="006C6A8E" w:rsidRPr="006A2626" w:rsidRDefault="006C6A8E" w:rsidP="00FA2EBC">
            <w:pPr>
              <w:widowControl w:val="0"/>
              <w:autoSpaceDE w:val="0"/>
              <w:autoSpaceDN w:val="0"/>
              <w:jc w:val="center"/>
            </w:pPr>
            <w:r>
              <w:t>0,0</w:t>
            </w:r>
          </w:p>
        </w:tc>
        <w:tc>
          <w:tcPr>
            <w:tcW w:w="272" w:type="pct"/>
            <w:gridSpan w:val="2"/>
          </w:tcPr>
          <w:p w:rsidR="006C6A8E" w:rsidRPr="006A2626" w:rsidRDefault="006C6A8E" w:rsidP="00FA2EBC">
            <w:pPr>
              <w:widowControl w:val="0"/>
              <w:autoSpaceDE w:val="0"/>
              <w:autoSpaceDN w:val="0"/>
              <w:jc w:val="center"/>
            </w:pPr>
            <w:r>
              <w:t>0,0</w:t>
            </w:r>
          </w:p>
        </w:tc>
        <w:tc>
          <w:tcPr>
            <w:tcW w:w="456" w:type="pct"/>
            <w:gridSpan w:val="3"/>
          </w:tcPr>
          <w:p w:rsidR="006C6A8E" w:rsidRPr="006A2626" w:rsidRDefault="006C6A8E" w:rsidP="00FA2EBC">
            <w:pPr>
              <w:widowControl w:val="0"/>
              <w:autoSpaceDE w:val="0"/>
              <w:autoSpaceDN w:val="0"/>
              <w:jc w:val="center"/>
            </w:pPr>
            <w:r>
              <w:t>0,0</w:t>
            </w:r>
          </w:p>
        </w:tc>
        <w:tc>
          <w:tcPr>
            <w:tcW w:w="385" w:type="pct"/>
            <w:gridSpan w:val="3"/>
          </w:tcPr>
          <w:p w:rsidR="006C6A8E" w:rsidRPr="006A2626" w:rsidRDefault="006C6A8E" w:rsidP="00FA2EBC">
            <w:pPr>
              <w:widowControl w:val="0"/>
              <w:autoSpaceDE w:val="0"/>
              <w:autoSpaceDN w:val="0"/>
              <w:jc w:val="center"/>
            </w:pPr>
            <w:r>
              <w:t>0,0</w:t>
            </w:r>
          </w:p>
        </w:tc>
        <w:tc>
          <w:tcPr>
            <w:tcW w:w="554" w:type="pct"/>
            <w:gridSpan w:val="3"/>
          </w:tcPr>
          <w:p w:rsidR="006C6A8E" w:rsidRPr="006A2626" w:rsidRDefault="006C6A8E" w:rsidP="00FA2EBC">
            <w:pPr>
              <w:widowControl w:val="0"/>
              <w:autoSpaceDE w:val="0"/>
              <w:autoSpaceDN w:val="0"/>
              <w:jc w:val="center"/>
            </w:pPr>
            <w:r>
              <w:t>0,0</w:t>
            </w:r>
          </w:p>
        </w:tc>
        <w:tc>
          <w:tcPr>
            <w:tcW w:w="928" w:type="pct"/>
            <w:gridSpan w:val="3"/>
          </w:tcPr>
          <w:p w:rsidR="006C6A8E" w:rsidRPr="006A2626" w:rsidRDefault="006C6A8E" w:rsidP="00FA2EBC">
            <w:pPr>
              <w:widowControl w:val="0"/>
              <w:autoSpaceDE w:val="0"/>
              <w:autoSpaceDN w:val="0"/>
              <w:jc w:val="center"/>
            </w:pPr>
            <w:r>
              <w:t>0,0</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1035" w:type="pct"/>
            <w:gridSpan w:val="2"/>
          </w:tcPr>
          <w:p w:rsidR="006C6A8E" w:rsidRPr="006A2626" w:rsidRDefault="006C6A8E" w:rsidP="00FA2EBC">
            <w:pPr>
              <w:widowControl w:val="0"/>
              <w:autoSpaceDE w:val="0"/>
              <w:autoSpaceDN w:val="0"/>
              <w:jc w:val="both"/>
            </w:pPr>
            <w:r w:rsidRPr="006A2626">
              <w:t>местный бюджет</w:t>
            </w:r>
          </w:p>
        </w:tc>
        <w:tc>
          <w:tcPr>
            <w:tcW w:w="779" w:type="pct"/>
            <w:gridSpan w:val="2"/>
          </w:tcPr>
          <w:p w:rsidR="006C6A8E" w:rsidRPr="006A2626" w:rsidRDefault="004A2125" w:rsidP="00EC4AB5">
            <w:pPr>
              <w:widowControl w:val="0"/>
              <w:autoSpaceDE w:val="0"/>
              <w:autoSpaceDN w:val="0"/>
              <w:jc w:val="center"/>
            </w:pPr>
            <w:r>
              <w:t>87 730,8</w:t>
            </w:r>
          </w:p>
        </w:tc>
        <w:tc>
          <w:tcPr>
            <w:tcW w:w="272" w:type="pct"/>
            <w:gridSpan w:val="2"/>
          </w:tcPr>
          <w:p w:rsidR="006C6A8E" w:rsidRPr="006A2626" w:rsidRDefault="00EC4AB5" w:rsidP="00F64B84">
            <w:pPr>
              <w:widowControl w:val="0"/>
              <w:autoSpaceDE w:val="0"/>
              <w:autoSpaceDN w:val="0"/>
              <w:jc w:val="center"/>
            </w:pPr>
            <w:r>
              <w:t>5 345,9</w:t>
            </w:r>
          </w:p>
        </w:tc>
        <w:tc>
          <w:tcPr>
            <w:tcW w:w="456" w:type="pct"/>
            <w:gridSpan w:val="3"/>
          </w:tcPr>
          <w:p w:rsidR="006C6A8E" w:rsidRPr="006A2626" w:rsidRDefault="000400F2" w:rsidP="00D62DE9">
            <w:pPr>
              <w:widowControl w:val="0"/>
              <w:autoSpaceDE w:val="0"/>
              <w:autoSpaceDN w:val="0"/>
              <w:jc w:val="center"/>
            </w:pPr>
            <w:r>
              <w:t>26</w:t>
            </w:r>
            <w:r w:rsidR="00D62DE9">
              <w:t> 628,3</w:t>
            </w:r>
          </w:p>
        </w:tc>
        <w:tc>
          <w:tcPr>
            <w:tcW w:w="385" w:type="pct"/>
            <w:gridSpan w:val="3"/>
          </w:tcPr>
          <w:p w:rsidR="006C6A8E" w:rsidRPr="006A2626" w:rsidRDefault="004A2125" w:rsidP="004A2125">
            <w:pPr>
              <w:widowControl w:val="0"/>
              <w:autoSpaceDE w:val="0"/>
              <w:autoSpaceDN w:val="0"/>
              <w:jc w:val="center"/>
            </w:pPr>
            <w:r>
              <w:t>26 628,3</w:t>
            </w:r>
          </w:p>
        </w:tc>
        <w:tc>
          <w:tcPr>
            <w:tcW w:w="554" w:type="pct"/>
            <w:gridSpan w:val="3"/>
          </w:tcPr>
          <w:p w:rsidR="006C6A8E" w:rsidRPr="006A2626" w:rsidRDefault="004A2125" w:rsidP="004A2125">
            <w:pPr>
              <w:widowControl w:val="0"/>
              <w:autoSpaceDE w:val="0"/>
              <w:autoSpaceDN w:val="0"/>
              <w:jc w:val="center"/>
            </w:pPr>
            <w:r>
              <w:t>26 628,3</w:t>
            </w:r>
          </w:p>
        </w:tc>
        <w:tc>
          <w:tcPr>
            <w:tcW w:w="928" w:type="pct"/>
            <w:gridSpan w:val="3"/>
          </w:tcPr>
          <w:p w:rsidR="006C6A8E" w:rsidRPr="006A2626" w:rsidRDefault="006C6A8E" w:rsidP="00FA2EBC">
            <w:pPr>
              <w:widowControl w:val="0"/>
              <w:autoSpaceDE w:val="0"/>
              <w:autoSpaceDN w:val="0"/>
              <w:jc w:val="center"/>
            </w:pPr>
            <w:r>
              <w:t>2 500,0</w:t>
            </w:r>
          </w:p>
        </w:tc>
      </w:tr>
      <w:tr w:rsidR="006C6A8E" w:rsidRPr="006A2626" w:rsidTr="00E218D8">
        <w:trPr>
          <w:cantSplit/>
          <w:trHeight w:val="20"/>
        </w:trPr>
        <w:tc>
          <w:tcPr>
            <w:tcW w:w="591" w:type="pct"/>
            <w:vMerge/>
          </w:tcPr>
          <w:p w:rsidR="006C6A8E" w:rsidRPr="006A2626" w:rsidRDefault="006C6A8E" w:rsidP="00FA2EBC">
            <w:pPr>
              <w:spacing w:after="160" w:line="259" w:lineRule="auto"/>
              <w:rPr>
                <w:rFonts w:eastAsia="Calibri"/>
                <w:lang w:eastAsia="en-US"/>
              </w:rPr>
            </w:pPr>
          </w:p>
        </w:tc>
        <w:tc>
          <w:tcPr>
            <w:tcW w:w="1035" w:type="pct"/>
            <w:gridSpan w:val="2"/>
          </w:tcPr>
          <w:p w:rsidR="006C6A8E" w:rsidRPr="006A2626" w:rsidRDefault="006C6A8E" w:rsidP="00FA2EBC">
            <w:pPr>
              <w:widowControl w:val="0"/>
              <w:autoSpaceDE w:val="0"/>
              <w:autoSpaceDN w:val="0"/>
              <w:jc w:val="both"/>
            </w:pPr>
            <w:r w:rsidRPr="006A2626">
              <w:t>иные источники финансирования</w:t>
            </w:r>
          </w:p>
        </w:tc>
        <w:tc>
          <w:tcPr>
            <w:tcW w:w="779" w:type="pct"/>
            <w:gridSpan w:val="2"/>
          </w:tcPr>
          <w:p w:rsidR="006C6A8E" w:rsidRPr="006A2626" w:rsidRDefault="006C6A8E" w:rsidP="00FA2EBC">
            <w:pPr>
              <w:widowControl w:val="0"/>
              <w:autoSpaceDE w:val="0"/>
              <w:autoSpaceDN w:val="0"/>
              <w:jc w:val="center"/>
            </w:pPr>
            <w:r>
              <w:t>0,0</w:t>
            </w:r>
          </w:p>
        </w:tc>
        <w:tc>
          <w:tcPr>
            <w:tcW w:w="272" w:type="pct"/>
            <w:gridSpan w:val="2"/>
          </w:tcPr>
          <w:p w:rsidR="006C6A8E" w:rsidRPr="006A2626" w:rsidRDefault="006C6A8E" w:rsidP="00FA2EBC">
            <w:pPr>
              <w:widowControl w:val="0"/>
              <w:autoSpaceDE w:val="0"/>
              <w:autoSpaceDN w:val="0"/>
              <w:jc w:val="center"/>
            </w:pPr>
            <w:r>
              <w:t>0,0</w:t>
            </w:r>
          </w:p>
        </w:tc>
        <w:tc>
          <w:tcPr>
            <w:tcW w:w="456" w:type="pct"/>
            <w:gridSpan w:val="3"/>
          </w:tcPr>
          <w:p w:rsidR="006C6A8E" w:rsidRPr="006A2626" w:rsidRDefault="006C6A8E" w:rsidP="00FA2EBC">
            <w:pPr>
              <w:widowControl w:val="0"/>
              <w:autoSpaceDE w:val="0"/>
              <w:autoSpaceDN w:val="0"/>
              <w:jc w:val="center"/>
            </w:pPr>
            <w:r>
              <w:t>0,0</w:t>
            </w:r>
          </w:p>
        </w:tc>
        <w:tc>
          <w:tcPr>
            <w:tcW w:w="385" w:type="pct"/>
            <w:gridSpan w:val="3"/>
          </w:tcPr>
          <w:p w:rsidR="006C6A8E" w:rsidRPr="006A2626" w:rsidRDefault="006C6A8E" w:rsidP="00FA2EBC">
            <w:pPr>
              <w:widowControl w:val="0"/>
              <w:autoSpaceDE w:val="0"/>
              <w:autoSpaceDN w:val="0"/>
              <w:jc w:val="center"/>
            </w:pPr>
            <w:r>
              <w:t>0,0</w:t>
            </w:r>
          </w:p>
        </w:tc>
        <w:tc>
          <w:tcPr>
            <w:tcW w:w="554" w:type="pct"/>
            <w:gridSpan w:val="3"/>
          </w:tcPr>
          <w:p w:rsidR="006C6A8E" w:rsidRPr="006A2626" w:rsidRDefault="006C6A8E" w:rsidP="00FA2EBC">
            <w:pPr>
              <w:widowControl w:val="0"/>
              <w:autoSpaceDE w:val="0"/>
              <w:autoSpaceDN w:val="0"/>
              <w:jc w:val="center"/>
            </w:pPr>
            <w:r>
              <w:t>0,0</w:t>
            </w:r>
          </w:p>
        </w:tc>
        <w:tc>
          <w:tcPr>
            <w:tcW w:w="928" w:type="pct"/>
            <w:gridSpan w:val="3"/>
          </w:tcPr>
          <w:p w:rsidR="006C6A8E" w:rsidRPr="006A2626" w:rsidRDefault="006C6A8E" w:rsidP="00FA2EBC">
            <w:pPr>
              <w:widowControl w:val="0"/>
              <w:autoSpaceDE w:val="0"/>
              <w:autoSpaceDN w:val="0"/>
              <w:jc w:val="center"/>
            </w:pPr>
            <w:r>
              <w:t>0,0</w:t>
            </w:r>
          </w:p>
        </w:tc>
      </w:tr>
    </w:tbl>
    <w:p w:rsidR="003B5820" w:rsidRDefault="003B5820" w:rsidP="00D62DE9">
      <w:pPr>
        <w:widowControl w:val="0"/>
        <w:autoSpaceDE w:val="0"/>
        <w:autoSpaceDN w:val="0"/>
        <w:rPr>
          <w:sz w:val="28"/>
          <w:szCs w:val="28"/>
        </w:rPr>
      </w:pPr>
    </w:p>
    <w:p w:rsidR="006A2626" w:rsidRDefault="006A2626" w:rsidP="004368A5">
      <w:pPr>
        <w:ind w:firstLine="709"/>
        <w:jc w:val="right"/>
        <w:rPr>
          <w:sz w:val="28"/>
          <w:szCs w:val="28"/>
        </w:rPr>
      </w:pPr>
    </w:p>
    <w:sectPr w:rsidR="006A2626" w:rsidSect="00695893">
      <w:headerReference w:type="even" r:id="rId7"/>
      <w:headerReference w:type="default" r:id="rId8"/>
      <w:pgSz w:w="16840" w:h="11907" w:orient="landscape" w:code="9"/>
      <w:pgMar w:top="1134" w:right="567" w:bottom="1134" w:left="567" w:header="567" w:footer="709" w:gutter="0"/>
      <w:pgNumType w:start="5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003" w:rsidRDefault="00FE4003">
      <w:r>
        <w:separator/>
      </w:r>
    </w:p>
  </w:endnote>
  <w:endnote w:type="continuationSeparator" w:id="0">
    <w:p w:rsidR="00FE4003" w:rsidRDefault="00FE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lbertus Extra Bold">
    <w:panose1 w:val="020E08020403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003" w:rsidRDefault="00FE4003">
      <w:r>
        <w:separator/>
      </w:r>
    </w:p>
  </w:footnote>
  <w:footnote w:type="continuationSeparator" w:id="0">
    <w:p w:rsidR="00FE4003" w:rsidRDefault="00FE4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113" w:rsidRDefault="00D64113" w:rsidP="00F821E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4113" w:rsidRDefault="00D6411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113" w:rsidRPr="00695893" w:rsidRDefault="00E218D8" w:rsidP="00E218D8">
    <w:pPr>
      <w:pStyle w:val="a3"/>
      <w:jc w:val="right"/>
      <w:rPr>
        <w:rFonts w:asciiTheme="minorHAnsi" w:hAnsiTheme="minorHAnsi" w:cstheme="minorHAnsi"/>
        <w:sz w:val="22"/>
        <w:szCs w:val="22"/>
      </w:rPr>
    </w:pPr>
    <w:r w:rsidRPr="00695893">
      <w:rPr>
        <w:rFonts w:asciiTheme="minorHAnsi" w:hAnsiTheme="minorHAnsi" w:cstheme="minorHAnsi"/>
        <w:sz w:val="22"/>
        <w:szCs w:val="22"/>
      </w:rPr>
      <w:fldChar w:fldCharType="begin"/>
    </w:r>
    <w:r w:rsidRPr="00695893">
      <w:rPr>
        <w:rFonts w:asciiTheme="minorHAnsi" w:hAnsiTheme="minorHAnsi" w:cstheme="minorHAnsi"/>
        <w:sz w:val="22"/>
        <w:szCs w:val="22"/>
      </w:rPr>
      <w:instrText>PAGE   \* MERGEFORMAT</w:instrText>
    </w:r>
    <w:r w:rsidRPr="00695893">
      <w:rPr>
        <w:rFonts w:asciiTheme="minorHAnsi" w:hAnsiTheme="minorHAnsi" w:cstheme="minorHAnsi"/>
        <w:sz w:val="22"/>
        <w:szCs w:val="22"/>
      </w:rPr>
      <w:fldChar w:fldCharType="separate"/>
    </w:r>
    <w:r w:rsidR="00695893" w:rsidRPr="00695893">
      <w:rPr>
        <w:rFonts w:asciiTheme="minorHAnsi" w:hAnsiTheme="minorHAnsi" w:cstheme="minorHAnsi"/>
        <w:noProof/>
        <w:sz w:val="22"/>
        <w:szCs w:val="22"/>
        <w:lang w:val="ru-RU"/>
      </w:rPr>
      <w:t>547</w:t>
    </w:r>
    <w:r w:rsidRPr="00695893">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70342"/>
    <w:multiLevelType w:val="hybridMultilevel"/>
    <w:tmpl w:val="418E583A"/>
    <w:lvl w:ilvl="0" w:tplc="87AA15EC">
      <w:start w:val="1"/>
      <w:numFmt w:val="decimal"/>
      <w:lvlText w:val="%1."/>
      <w:lvlJc w:val="left"/>
      <w:pPr>
        <w:ind w:left="1778" w:hanging="360"/>
      </w:pPr>
      <w:rPr>
        <w:rFonts w:cs="Times New Roman"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4BC5B15"/>
    <w:multiLevelType w:val="hybridMultilevel"/>
    <w:tmpl w:val="D1F2B3B6"/>
    <w:lvl w:ilvl="0" w:tplc="FC2A8F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6C8312C"/>
    <w:multiLevelType w:val="multilevel"/>
    <w:tmpl w:val="8AB258B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EBB2BE3"/>
    <w:multiLevelType w:val="hybridMultilevel"/>
    <w:tmpl w:val="B1B61BB0"/>
    <w:lvl w:ilvl="0" w:tplc="3192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345447"/>
    <w:multiLevelType w:val="hybridMultilevel"/>
    <w:tmpl w:val="940AC50E"/>
    <w:lvl w:ilvl="0" w:tplc="225CA2AE">
      <w:start w:val="1"/>
      <w:numFmt w:val="decimal"/>
      <w:lvlText w:val="%1)"/>
      <w:lvlJc w:val="left"/>
      <w:pPr>
        <w:ind w:left="690" w:hanging="6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552B1D"/>
    <w:multiLevelType w:val="hybridMultilevel"/>
    <w:tmpl w:val="1A742436"/>
    <w:lvl w:ilvl="0" w:tplc="736436E4">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04D5E49"/>
    <w:multiLevelType w:val="multilevel"/>
    <w:tmpl w:val="04190029"/>
    <w:lvl w:ilvl="0">
      <w:start w:val="1"/>
      <w:numFmt w:val="decimal"/>
      <w:suff w:val="space"/>
      <w:lvlText w:val="Глава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 w15:restartNumberingAfterBreak="0">
    <w:nsid w:val="28AB5145"/>
    <w:multiLevelType w:val="hybridMultilevel"/>
    <w:tmpl w:val="F57E6F62"/>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8865D2"/>
    <w:multiLevelType w:val="hybridMultilevel"/>
    <w:tmpl w:val="5F1C31A8"/>
    <w:lvl w:ilvl="0" w:tplc="A2CAC17E">
      <w:start w:val="1"/>
      <w:numFmt w:val="decimal"/>
      <w:pStyle w:val="1"/>
      <w:lvlText w:val="%1."/>
      <w:lvlJc w:val="left"/>
      <w:pPr>
        <w:ind w:left="873" w:hanging="360"/>
      </w:pPr>
      <w:rPr>
        <w:rFonts w:hint="default"/>
        <w:sz w:val="28"/>
        <w:szCs w:val="28"/>
      </w:rPr>
    </w:lvl>
    <w:lvl w:ilvl="1" w:tplc="04190003">
      <w:start w:val="1"/>
      <w:numFmt w:val="bullet"/>
      <w:lvlText w:val="o"/>
      <w:lvlJc w:val="left"/>
      <w:pPr>
        <w:ind w:left="2124" w:hanging="360"/>
      </w:pPr>
      <w:rPr>
        <w:rFonts w:ascii="Courier New" w:hAnsi="Courier New" w:cs="Courier New" w:hint="default"/>
      </w:rPr>
    </w:lvl>
    <w:lvl w:ilvl="2" w:tplc="04190005">
      <w:start w:val="1"/>
      <w:numFmt w:val="bullet"/>
      <w:lvlText w:val=""/>
      <w:lvlJc w:val="left"/>
      <w:pPr>
        <w:ind w:left="2844" w:hanging="360"/>
      </w:pPr>
      <w:rPr>
        <w:rFonts w:ascii="Wingdings" w:hAnsi="Wingdings" w:cs="Wingdings" w:hint="default"/>
      </w:rPr>
    </w:lvl>
    <w:lvl w:ilvl="3" w:tplc="04190001">
      <w:start w:val="1"/>
      <w:numFmt w:val="bullet"/>
      <w:lvlText w:val=""/>
      <w:lvlJc w:val="left"/>
      <w:pPr>
        <w:ind w:left="3564" w:hanging="360"/>
      </w:pPr>
      <w:rPr>
        <w:rFonts w:ascii="Symbol" w:hAnsi="Symbol" w:cs="Symbol" w:hint="default"/>
      </w:rPr>
    </w:lvl>
    <w:lvl w:ilvl="4" w:tplc="04190003">
      <w:start w:val="1"/>
      <w:numFmt w:val="bullet"/>
      <w:lvlText w:val="o"/>
      <w:lvlJc w:val="left"/>
      <w:pPr>
        <w:ind w:left="4284" w:hanging="360"/>
      </w:pPr>
      <w:rPr>
        <w:rFonts w:ascii="Courier New" w:hAnsi="Courier New" w:cs="Courier New" w:hint="default"/>
      </w:rPr>
    </w:lvl>
    <w:lvl w:ilvl="5" w:tplc="04190005">
      <w:start w:val="1"/>
      <w:numFmt w:val="bullet"/>
      <w:lvlText w:val=""/>
      <w:lvlJc w:val="left"/>
      <w:pPr>
        <w:ind w:left="5004" w:hanging="360"/>
      </w:pPr>
      <w:rPr>
        <w:rFonts w:ascii="Wingdings" w:hAnsi="Wingdings" w:cs="Wingdings" w:hint="default"/>
      </w:rPr>
    </w:lvl>
    <w:lvl w:ilvl="6" w:tplc="04190001">
      <w:start w:val="1"/>
      <w:numFmt w:val="bullet"/>
      <w:lvlText w:val=""/>
      <w:lvlJc w:val="left"/>
      <w:pPr>
        <w:ind w:left="5724" w:hanging="360"/>
      </w:pPr>
      <w:rPr>
        <w:rFonts w:ascii="Symbol" w:hAnsi="Symbol" w:cs="Symbol" w:hint="default"/>
      </w:rPr>
    </w:lvl>
    <w:lvl w:ilvl="7" w:tplc="04190003">
      <w:start w:val="1"/>
      <w:numFmt w:val="bullet"/>
      <w:lvlText w:val="o"/>
      <w:lvlJc w:val="left"/>
      <w:pPr>
        <w:ind w:left="6444" w:hanging="360"/>
      </w:pPr>
      <w:rPr>
        <w:rFonts w:ascii="Courier New" w:hAnsi="Courier New" w:cs="Courier New" w:hint="default"/>
      </w:rPr>
    </w:lvl>
    <w:lvl w:ilvl="8" w:tplc="04190005">
      <w:start w:val="1"/>
      <w:numFmt w:val="bullet"/>
      <w:lvlText w:val=""/>
      <w:lvlJc w:val="left"/>
      <w:pPr>
        <w:ind w:left="7164" w:hanging="360"/>
      </w:pPr>
      <w:rPr>
        <w:rFonts w:ascii="Wingdings" w:hAnsi="Wingdings" w:cs="Wingdings" w:hint="default"/>
      </w:rPr>
    </w:lvl>
  </w:abstractNum>
  <w:abstractNum w:abstractNumId="9" w15:restartNumberingAfterBreak="0">
    <w:nsid w:val="2F441128"/>
    <w:multiLevelType w:val="hybridMultilevel"/>
    <w:tmpl w:val="A61865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7C0173"/>
    <w:multiLevelType w:val="hybridMultilevel"/>
    <w:tmpl w:val="B016BC48"/>
    <w:lvl w:ilvl="0" w:tplc="0419000F">
      <w:start w:val="1"/>
      <w:numFmt w:val="decimal"/>
      <w:lvlText w:val="%1."/>
      <w:lvlJc w:val="left"/>
      <w:pPr>
        <w:tabs>
          <w:tab w:val="num" w:pos="807"/>
        </w:tabs>
        <w:ind w:left="807" w:hanging="360"/>
      </w:pPr>
    </w:lvl>
    <w:lvl w:ilvl="1" w:tplc="04190019" w:tentative="1">
      <w:start w:val="1"/>
      <w:numFmt w:val="lowerLetter"/>
      <w:lvlText w:val="%2."/>
      <w:lvlJc w:val="left"/>
      <w:pPr>
        <w:tabs>
          <w:tab w:val="num" w:pos="1527"/>
        </w:tabs>
        <w:ind w:left="1527" w:hanging="360"/>
      </w:pPr>
    </w:lvl>
    <w:lvl w:ilvl="2" w:tplc="0419001B" w:tentative="1">
      <w:start w:val="1"/>
      <w:numFmt w:val="lowerRoman"/>
      <w:lvlText w:val="%3."/>
      <w:lvlJc w:val="right"/>
      <w:pPr>
        <w:tabs>
          <w:tab w:val="num" w:pos="2247"/>
        </w:tabs>
        <w:ind w:left="2247" w:hanging="180"/>
      </w:pPr>
    </w:lvl>
    <w:lvl w:ilvl="3" w:tplc="0419000F" w:tentative="1">
      <w:start w:val="1"/>
      <w:numFmt w:val="decimal"/>
      <w:lvlText w:val="%4."/>
      <w:lvlJc w:val="left"/>
      <w:pPr>
        <w:tabs>
          <w:tab w:val="num" w:pos="2967"/>
        </w:tabs>
        <w:ind w:left="2967" w:hanging="360"/>
      </w:pPr>
    </w:lvl>
    <w:lvl w:ilvl="4" w:tplc="04190019" w:tentative="1">
      <w:start w:val="1"/>
      <w:numFmt w:val="lowerLetter"/>
      <w:lvlText w:val="%5."/>
      <w:lvlJc w:val="left"/>
      <w:pPr>
        <w:tabs>
          <w:tab w:val="num" w:pos="3687"/>
        </w:tabs>
        <w:ind w:left="3687" w:hanging="360"/>
      </w:pPr>
    </w:lvl>
    <w:lvl w:ilvl="5" w:tplc="0419001B" w:tentative="1">
      <w:start w:val="1"/>
      <w:numFmt w:val="lowerRoman"/>
      <w:lvlText w:val="%6."/>
      <w:lvlJc w:val="right"/>
      <w:pPr>
        <w:tabs>
          <w:tab w:val="num" w:pos="4407"/>
        </w:tabs>
        <w:ind w:left="4407" w:hanging="180"/>
      </w:pPr>
    </w:lvl>
    <w:lvl w:ilvl="6" w:tplc="0419000F" w:tentative="1">
      <w:start w:val="1"/>
      <w:numFmt w:val="decimal"/>
      <w:lvlText w:val="%7."/>
      <w:lvlJc w:val="left"/>
      <w:pPr>
        <w:tabs>
          <w:tab w:val="num" w:pos="5127"/>
        </w:tabs>
        <w:ind w:left="5127" w:hanging="360"/>
      </w:pPr>
    </w:lvl>
    <w:lvl w:ilvl="7" w:tplc="04190019" w:tentative="1">
      <w:start w:val="1"/>
      <w:numFmt w:val="lowerLetter"/>
      <w:lvlText w:val="%8."/>
      <w:lvlJc w:val="left"/>
      <w:pPr>
        <w:tabs>
          <w:tab w:val="num" w:pos="5847"/>
        </w:tabs>
        <w:ind w:left="5847" w:hanging="360"/>
      </w:pPr>
    </w:lvl>
    <w:lvl w:ilvl="8" w:tplc="0419001B" w:tentative="1">
      <w:start w:val="1"/>
      <w:numFmt w:val="lowerRoman"/>
      <w:lvlText w:val="%9."/>
      <w:lvlJc w:val="right"/>
      <w:pPr>
        <w:tabs>
          <w:tab w:val="num" w:pos="6567"/>
        </w:tabs>
        <w:ind w:left="6567" w:hanging="180"/>
      </w:pPr>
    </w:lvl>
  </w:abstractNum>
  <w:abstractNum w:abstractNumId="11" w15:restartNumberingAfterBreak="0">
    <w:nsid w:val="3FA72ABA"/>
    <w:multiLevelType w:val="multilevel"/>
    <w:tmpl w:val="0419001F"/>
    <w:styleLink w:val="2"/>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12" w15:restartNumberingAfterBreak="0">
    <w:nsid w:val="402E533E"/>
    <w:multiLevelType w:val="hybridMultilevel"/>
    <w:tmpl w:val="4C188BAA"/>
    <w:lvl w:ilvl="0" w:tplc="0419000F">
      <w:start w:val="1"/>
      <w:numFmt w:val="decimal"/>
      <w:lvlText w:val="%1."/>
      <w:lvlJc w:val="left"/>
      <w:pPr>
        <w:tabs>
          <w:tab w:val="num" w:pos="807"/>
        </w:tabs>
        <w:ind w:left="807" w:hanging="360"/>
      </w:pPr>
    </w:lvl>
    <w:lvl w:ilvl="1" w:tplc="04190019" w:tentative="1">
      <w:start w:val="1"/>
      <w:numFmt w:val="lowerLetter"/>
      <w:lvlText w:val="%2."/>
      <w:lvlJc w:val="left"/>
      <w:pPr>
        <w:tabs>
          <w:tab w:val="num" w:pos="1527"/>
        </w:tabs>
        <w:ind w:left="1527" w:hanging="360"/>
      </w:pPr>
    </w:lvl>
    <w:lvl w:ilvl="2" w:tplc="0419001B" w:tentative="1">
      <w:start w:val="1"/>
      <w:numFmt w:val="lowerRoman"/>
      <w:lvlText w:val="%3."/>
      <w:lvlJc w:val="right"/>
      <w:pPr>
        <w:tabs>
          <w:tab w:val="num" w:pos="2247"/>
        </w:tabs>
        <w:ind w:left="2247" w:hanging="180"/>
      </w:pPr>
    </w:lvl>
    <w:lvl w:ilvl="3" w:tplc="0419000F" w:tentative="1">
      <w:start w:val="1"/>
      <w:numFmt w:val="decimal"/>
      <w:lvlText w:val="%4."/>
      <w:lvlJc w:val="left"/>
      <w:pPr>
        <w:tabs>
          <w:tab w:val="num" w:pos="2967"/>
        </w:tabs>
        <w:ind w:left="2967" w:hanging="360"/>
      </w:pPr>
    </w:lvl>
    <w:lvl w:ilvl="4" w:tplc="04190019" w:tentative="1">
      <w:start w:val="1"/>
      <w:numFmt w:val="lowerLetter"/>
      <w:lvlText w:val="%5."/>
      <w:lvlJc w:val="left"/>
      <w:pPr>
        <w:tabs>
          <w:tab w:val="num" w:pos="3687"/>
        </w:tabs>
        <w:ind w:left="3687" w:hanging="360"/>
      </w:pPr>
    </w:lvl>
    <w:lvl w:ilvl="5" w:tplc="0419001B" w:tentative="1">
      <w:start w:val="1"/>
      <w:numFmt w:val="lowerRoman"/>
      <w:lvlText w:val="%6."/>
      <w:lvlJc w:val="right"/>
      <w:pPr>
        <w:tabs>
          <w:tab w:val="num" w:pos="4407"/>
        </w:tabs>
        <w:ind w:left="4407" w:hanging="180"/>
      </w:pPr>
    </w:lvl>
    <w:lvl w:ilvl="6" w:tplc="0419000F" w:tentative="1">
      <w:start w:val="1"/>
      <w:numFmt w:val="decimal"/>
      <w:lvlText w:val="%7."/>
      <w:lvlJc w:val="left"/>
      <w:pPr>
        <w:tabs>
          <w:tab w:val="num" w:pos="5127"/>
        </w:tabs>
        <w:ind w:left="5127" w:hanging="360"/>
      </w:pPr>
    </w:lvl>
    <w:lvl w:ilvl="7" w:tplc="04190019" w:tentative="1">
      <w:start w:val="1"/>
      <w:numFmt w:val="lowerLetter"/>
      <w:lvlText w:val="%8."/>
      <w:lvlJc w:val="left"/>
      <w:pPr>
        <w:tabs>
          <w:tab w:val="num" w:pos="5847"/>
        </w:tabs>
        <w:ind w:left="5847" w:hanging="360"/>
      </w:pPr>
    </w:lvl>
    <w:lvl w:ilvl="8" w:tplc="0419001B" w:tentative="1">
      <w:start w:val="1"/>
      <w:numFmt w:val="lowerRoman"/>
      <w:lvlText w:val="%9."/>
      <w:lvlJc w:val="right"/>
      <w:pPr>
        <w:tabs>
          <w:tab w:val="num" w:pos="6567"/>
        </w:tabs>
        <w:ind w:left="6567" w:hanging="180"/>
      </w:pPr>
    </w:lvl>
  </w:abstractNum>
  <w:abstractNum w:abstractNumId="13" w15:restartNumberingAfterBreak="0">
    <w:nsid w:val="475C507F"/>
    <w:multiLevelType w:val="multilevel"/>
    <w:tmpl w:val="BEF4181E"/>
    <w:lvl w:ilvl="0">
      <w:start w:val="1"/>
      <w:numFmt w:val="decimal"/>
      <w:lvlText w:val="%1."/>
      <w:lvlJc w:val="left"/>
      <w:pPr>
        <w:tabs>
          <w:tab w:val="num" w:pos="807"/>
        </w:tabs>
        <w:ind w:left="807" w:hanging="360"/>
      </w:pPr>
    </w:lvl>
    <w:lvl w:ilvl="1">
      <w:start w:val="1"/>
      <w:numFmt w:val="decimal"/>
      <w:isLgl/>
      <w:lvlText w:val="%2."/>
      <w:lvlJc w:val="left"/>
      <w:pPr>
        <w:tabs>
          <w:tab w:val="num" w:pos="1321"/>
        </w:tabs>
        <w:ind w:left="1321" w:hanging="720"/>
      </w:pPr>
      <w:rPr>
        <w:rFonts w:ascii="Times New Roman" w:eastAsia="Times New Roman" w:hAnsi="Times New Roman" w:cs="Times New Roman"/>
      </w:rPr>
    </w:lvl>
    <w:lvl w:ilvl="2">
      <w:start w:val="1"/>
      <w:numFmt w:val="decimal"/>
      <w:isLgl/>
      <w:lvlText w:val="%1.%2.%3."/>
      <w:lvlJc w:val="left"/>
      <w:pPr>
        <w:tabs>
          <w:tab w:val="num" w:pos="1475"/>
        </w:tabs>
        <w:ind w:left="1475" w:hanging="720"/>
      </w:pPr>
      <w:rPr>
        <w:rFonts w:hint="default"/>
      </w:rPr>
    </w:lvl>
    <w:lvl w:ilvl="3">
      <w:start w:val="1"/>
      <w:numFmt w:val="decimal"/>
      <w:isLgl/>
      <w:lvlText w:val="%1.%2.%3.%4."/>
      <w:lvlJc w:val="left"/>
      <w:pPr>
        <w:tabs>
          <w:tab w:val="num" w:pos="1989"/>
        </w:tabs>
        <w:ind w:left="1989" w:hanging="1080"/>
      </w:pPr>
      <w:rPr>
        <w:rFonts w:hint="default"/>
      </w:rPr>
    </w:lvl>
    <w:lvl w:ilvl="4">
      <w:start w:val="1"/>
      <w:numFmt w:val="decimal"/>
      <w:isLgl/>
      <w:lvlText w:val="%1.%2.%3.%4.%5."/>
      <w:lvlJc w:val="left"/>
      <w:pPr>
        <w:tabs>
          <w:tab w:val="num" w:pos="2143"/>
        </w:tabs>
        <w:ind w:left="2143" w:hanging="1080"/>
      </w:pPr>
      <w:rPr>
        <w:rFonts w:hint="default"/>
      </w:rPr>
    </w:lvl>
    <w:lvl w:ilvl="5">
      <w:start w:val="1"/>
      <w:numFmt w:val="decimal"/>
      <w:isLgl/>
      <w:lvlText w:val="%1.%2.%3.%4.%5.%6."/>
      <w:lvlJc w:val="left"/>
      <w:pPr>
        <w:tabs>
          <w:tab w:val="num" w:pos="2657"/>
        </w:tabs>
        <w:ind w:left="2657" w:hanging="1440"/>
      </w:pPr>
      <w:rPr>
        <w:rFonts w:hint="default"/>
      </w:rPr>
    </w:lvl>
    <w:lvl w:ilvl="6">
      <w:start w:val="1"/>
      <w:numFmt w:val="decimal"/>
      <w:isLgl/>
      <w:lvlText w:val="%1.%2.%3.%4.%5.%6.%7."/>
      <w:lvlJc w:val="left"/>
      <w:pPr>
        <w:tabs>
          <w:tab w:val="num" w:pos="3171"/>
        </w:tabs>
        <w:ind w:left="3171" w:hanging="1800"/>
      </w:pPr>
      <w:rPr>
        <w:rFonts w:hint="default"/>
      </w:rPr>
    </w:lvl>
    <w:lvl w:ilvl="7">
      <w:start w:val="1"/>
      <w:numFmt w:val="decimal"/>
      <w:isLgl/>
      <w:lvlText w:val="%1.%2.%3.%4.%5.%6.%7.%8."/>
      <w:lvlJc w:val="left"/>
      <w:pPr>
        <w:tabs>
          <w:tab w:val="num" w:pos="3325"/>
        </w:tabs>
        <w:ind w:left="3325" w:hanging="1800"/>
      </w:pPr>
      <w:rPr>
        <w:rFonts w:hint="default"/>
      </w:rPr>
    </w:lvl>
    <w:lvl w:ilvl="8">
      <w:start w:val="1"/>
      <w:numFmt w:val="decimal"/>
      <w:isLgl/>
      <w:lvlText w:val="%1.%2.%3.%4.%5.%6.%7.%8.%9."/>
      <w:lvlJc w:val="left"/>
      <w:pPr>
        <w:tabs>
          <w:tab w:val="num" w:pos="3839"/>
        </w:tabs>
        <w:ind w:left="3839" w:hanging="2160"/>
      </w:pPr>
      <w:rPr>
        <w:rFonts w:hint="default"/>
      </w:rPr>
    </w:lvl>
  </w:abstractNum>
  <w:abstractNum w:abstractNumId="14" w15:restartNumberingAfterBreak="0">
    <w:nsid w:val="49742E90"/>
    <w:multiLevelType w:val="multilevel"/>
    <w:tmpl w:val="1F4283DA"/>
    <w:lvl w:ilvl="0">
      <w:start w:val="1"/>
      <w:numFmt w:val="decimal"/>
      <w:lvlText w:val="%1."/>
      <w:lvlJc w:val="left"/>
      <w:pPr>
        <w:tabs>
          <w:tab w:val="num" w:pos="915"/>
        </w:tabs>
        <w:ind w:left="915" w:hanging="915"/>
      </w:pPr>
      <w:rPr>
        <w:rFonts w:hint="default"/>
      </w:rPr>
    </w:lvl>
    <w:lvl w:ilvl="1">
      <w:start w:val="2"/>
      <w:numFmt w:val="decimal"/>
      <w:lvlText w:val="%1.%2."/>
      <w:lvlJc w:val="left"/>
      <w:pPr>
        <w:tabs>
          <w:tab w:val="num" w:pos="915"/>
        </w:tabs>
        <w:ind w:left="915" w:hanging="915"/>
      </w:pPr>
      <w:rPr>
        <w:rFonts w:hint="default"/>
      </w:rPr>
    </w:lvl>
    <w:lvl w:ilvl="2">
      <w:start w:val="2"/>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9A58EC"/>
    <w:multiLevelType w:val="hybridMultilevel"/>
    <w:tmpl w:val="2AFEA554"/>
    <w:lvl w:ilvl="0" w:tplc="C63697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B643AF"/>
    <w:multiLevelType w:val="hybridMultilevel"/>
    <w:tmpl w:val="40765D70"/>
    <w:lvl w:ilvl="0" w:tplc="5DAC0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5612670"/>
    <w:multiLevelType w:val="hybridMultilevel"/>
    <w:tmpl w:val="FDAA2D58"/>
    <w:lvl w:ilvl="0" w:tplc="C5A046BC">
      <w:start w:val="1"/>
      <w:numFmt w:val="decimal"/>
      <w:lvlText w:val="%1."/>
      <w:lvlJc w:val="left"/>
      <w:pPr>
        <w:ind w:left="643" w:hanging="360"/>
      </w:pPr>
      <w:rPr>
        <w:rFonts w:ascii="Calibri" w:hAnsi="Calibri" w:cs="Times New Roman"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565E2137"/>
    <w:multiLevelType w:val="hybridMultilevel"/>
    <w:tmpl w:val="CFD47022"/>
    <w:lvl w:ilvl="0" w:tplc="58D0A5E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A496F92"/>
    <w:multiLevelType w:val="hybridMultilevel"/>
    <w:tmpl w:val="F6BE8A34"/>
    <w:lvl w:ilvl="0" w:tplc="D0F03BA6">
      <w:start w:val="5"/>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26158C"/>
    <w:multiLevelType w:val="hybridMultilevel"/>
    <w:tmpl w:val="E212855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A49BE"/>
    <w:multiLevelType w:val="multilevel"/>
    <w:tmpl w:val="EB000850"/>
    <w:lvl w:ilvl="0">
      <w:start w:val="1"/>
      <w:numFmt w:val="decimal"/>
      <w:lvlText w:val="%1."/>
      <w:lvlJc w:val="left"/>
      <w:pPr>
        <w:ind w:left="928" w:hanging="360"/>
      </w:pPr>
      <w:rPr>
        <w:rFonts w:hint="default"/>
      </w:rPr>
    </w:lvl>
    <w:lvl w:ilvl="1">
      <w:start w:val="1"/>
      <w:numFmt w:val="decimal"/>
      <w:isLgl/>
      <w:lvlText w:val="%1.%2."/>
      <w:lvlJc w:val="left"/>
      <w:pPr>
        <w:ind w:left="1318" w:hanging="39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22" w15:restartNumberingAfterBreak="0">
    <w:nsid w:val="5EF34C8C"/>
    <w:multiLevelType w:val="hybridMultilevel"/>
    <w:tmpl w:val="D614575A"/>
    <w:lvl w:ilvl="0" w:tplc="A76EA1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E529C2"/>
    <w:multiLevelType w:val="hybridMultilevel"/>
    <w:tmpl w:val="68BEC814"/>
    <w:lvl w:ilvl="0" w:tplc="04190001">
      <w:start w:val="1"/>
      <w:numFmt w:val="bullet"/>
      <w:pStyle w:val="1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67A020A8"/>
    <w:multiLevelType w:val="hybridMultilevel"/>
    <w:tmpl w:val="3D02C6E0"/>
    <w:lvl w:ilvl="0" w:tplc="87AA15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C427FBF"/>
    <w:multiLevelType w:val="hybridMultilevel"/>
    <w:tmpl w:val="CD12DE7E"/>
    <w:lvl w:ilvl="0" w:tplc="C5F03120">
      <w:start w:val="1"/>
      <w:numFmt w:val="decimal"/>
      <w:lvlText w:val="%1."/>
      <w:lvlJc w:val="left"/>
      <w:pPr>
        <w:ind w:left="157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6F3805A4"/>
    <w:multiLevelType w:val="hybridMultilevel"/>
    <w:tmpl w:val="2D489BFE"/>
    <w:lvl w:ilvl="0" w:tplc="E8A0CD2E">
      <w:start w:val="3"/>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801AB"/>
    <w:multiLevelType w:val="hybridMultilevel"/>
    <w:tmpl w:val="EB06CA84"/>
    <w:lvl w:ilvl="0" w:tplc="7CECCE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7AB374A5"/>
    <w:multiLevelType w:val="multilevel"/>
    <w:tmpl w:val="0419001F"/>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31" w15:restartNumberingAfterBreak="0">
    <w:nsid w:val="7E8577FB"/>
    <w:multiLevelType w:val="hybridMultilevel"/>
    <w:tmpl w:val="A61865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3"/>
  </w:num>
  <w:num w:numId="3">
    <w:abstractNumId w:val="8"/>
  </w:num>
  <w:num w:numId="4">
    <w:abstractNumId w:val="9"/>
  </w:num>
  <w:num w:numId="5">
    <w:abstractNumId w:val="22"/>
  </w:num>
  <w:num w:numId="6">
    <w:abstractNumId w:val="3"/>
  </w:num>
  <w:num w:numId="7">
    <w:abstractNumId w:val="15"/>
  </w:num>
  <w:num w:numId="8">
    <w:abstractNumId w:val="28"/>
  </w:num>
  <w:num w:numId="9">
    <w:abstractNumId w:val="29"/>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16"/>
  </w:num>
  <w:num w:numId="14">
    <w:abstractNumId w:val="26"/>
  </w:num>
  <w:num w:numId="15">
    <w:abstractNumId w:val="1"/>
  </w:num>
  <w:num w:numId="16">
    <w:abstractNumId w:val="1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0"/>
  </w:num>
  <w:num w:numId="20">
    <w:abstractNumId w:val="13"/>
  </w:num>
  <w:num w:numId="21">
    <w:abstractNumId w:val="14"/>
  </w:num>
  <w:num w:numId="22">
    <w:abstractNumId w:val="24"/>
  </w:num>
  <w:num w:numId="23">
    <w:abstractNumId w:val="0"/>
  </w:num>
  <w:num w:numId="24">
    <w:abstractNumId w:val="27"/>
  </w:num>
  <w:num w:numId="25">
    <w:abstractNumId w:val="21"/>
  </w:num>
  <w:num w:numId="26">
    <w:abstractNumId w:val="17"/>
  </w:num>
  <w:num w:numId="27">
    <w:abstractNumId w:val="20"/>
  </w:num>
  <w:num w:numId="28">
    <w:abstractNumId w:val="30"/>
  </w:num>
  <w:num w:numId="29">
    <w:abstractNumId w:val="25"/>
  </w:num>
  <w:num w:numId="30">
    <w:abstractNumId w:val="2"/>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1"/>
  </w:num>
  <w:num w:numId="3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A7"/>
    <w:rsid w:val="000067D7"/>
    <w:rsid w:val="00012FCD"/>
    <w:rsid w:val="00014CE0"/>
    <w:rsid w:val="00020A93"/>
    <w:rsid w:val="00022D1C"/>
    <w:rsid w:val="00023CE6"/>
    <w:rsid w:val="000243B2"/>
    <w:rsid w:val="00025E34"/>
    <w:rsid w:val="000263EB"/>
    <w:rsid w:val="00027C18"/>
    <w:rsid w:val="00027F77"/>
    <w:rsid w:val="00030343"/>
    <w:rsid w:val="000321F6"/>
    <w:rsid w:val="00033657"/>
    <w:rsid w:val="00033AFB"/>
    <w:rsid w:val="00033E5C"/>
    <w:rsid w:val="0003496A"/>
    <w:rsid w:val="00036E34"/>
    <w:rsid w:val="000400F2"/>
    <w:rsid w:val="00042738"/>
    <w:rsid w:val="00042F36"/>
    <w:rsid w:val="00043D2E"/>
    <w:rsid w:val="00045B7A"/>
    <w:rsid w:val="00045D0A"/>
    <w:rsid w:val="00051FC8"/>
    <w:rsid w:val="00052741"/>
    <w:rsid w:val="00055201"/>
    <w:rsid w:val="00056538"/>
    <w:rsid w:val="00066567"/>
    <w:rsid w:val="00066959"/>
    <w:rsid w:val="00067899"/>
    <w:rsid w:val="0007081E"/>
    <w:rsid w:val="00070F14"/>
    <w:rsid w:val="0007213A"/>
    <w:rsid w:val="00073C10"/>
    <w:rsid w:val="000831CE"/>
    <w:rsid w:val="00085B0F"/>
    <w:rsid w:val="000901AC"/>
    <w:rsid w:val="00091010"/>
    <w:rsid w:val="00091B86"/>
    <w:rsid w:val="00092037"/>
    <w:rsid w:val="0009250F"/>
    <w:rsid w:val="00094663"/>
    <w:rsid w:val="00096C39"/>
    <w:rsid w:val="00097800"/>
    <w:rsid w:val="00097AA5"/>
    <w:rsid w:val="000A19F8"/>
    <w:rsid w:val="000A1C4B"/>
    <w:rsid w:val="000A4577"/>
    <w:rsid w:val="000A5704"/>
    <w:rsid w:val="000A6348"/>
    <w:rsid w:val="000A7F7C"/>
    <w:rsid w:val="000B0044"/>
    <w:rsid w:val="000B0A6F"/>
    <w:rsid w:val="000B1F8C"/>
    <w:rsid w:val="000B3550"/>
    <w:rsid w:val="000B381C"/>
    <w:rsid w:val="000B4BD8"/>
    <w:rsid w:val="000B6A68"/>
    <w:rsid w:val="000B79E3"/>
    <w:rsid w:val="000B7C75"/>
    <w:rsid w:val="000C2684"/>
    <w:rsid w:val="000C5540"/>
    <w:rsid w:val="000C78AC"/>
    <w:rsid w:val="000D0FD0"/>
    <w:rsid w:val="000D2731"/>
    <w:rsid w:val="000D47D1"/>
    <w:rsid w:val="000D6010"/>
    <w:rsid w:val="000D67E8"/>
    <w:rsid w:val="000D6B6C"/>
    <w:rsid w:val="000D74C2"/>
    <w:rsid w:val="000D7CC9"/>
    <w:rsid w:val="000E0F89"/>
    <w:rsid w:val="000E28AE"/>
    <w:rsid w:val="000E2928"/>
    <w:rsid w:val="000E2DE3"/>
    <w:rsid w:val="000F0B9F"/>
    <w:rsid w:val="000F0FB9"/>
    <w:rsid w:val="000F17FE"/>
    <w:rsid w:val="000F1FF9"/>
    <w:rsid w:val="000F2AE1"/>
    <w:rsid w:val="000F4CE7"/>
    <w:rsid w:val="000F5697"/>
    <w:rsid w:val="000F70D9"/>
    <w:rsid w:val="000F79A4"/>
    <w:rsid w:val="000F7C7D"/>
    <w:rsid w:val="00104058"/>
    <w:rsid w:val="001040FA"/>
    <w:rsid w:val="00104F45"/>
    <w:rsid w:val="00105A8C"/>
    <w:rsid w:val="00106730"/>
    <w:rsid w:val="0010679E"/>
    <w:rsid w:val="00106828"/>
    <w:rsid w:val="00106D8C"/>
    <w:rsid w:val="00107AE4"/>
    <w:rsid w:val="00110D4F"/>
    <w:rsid w:val="00110E67"/>
    <w:rsid w:val="00111C1C"/>
    <w:rsid w:val="00111C3D"/>
    <w:rsid w:val="00112842"/>
    <w:rsid w:val="001135EC"/>
    <w:rsid w:val="00113CBE"/>
    <w:rsid w:val="00114401"/>
    <w:rsid w:val="00114915"/>
    <w:rsid w:val="0011561D"/>
    <w:rsid w:val="00116555"/>
    <w:rsid w:val="00116FF6"/>
    <w:rsid w:val="0011732B"/>
    <w:rsid w:val="00120EEC"/>
    <w:rsid w:val="00123267"/>
    <w:rsid w:val="00124653"/>
    <w:rsid w:val="0012486C"/>
    <w:rsid w:val="00125C9E"/>
    <w:rsid w:val="00126A23"/>
    <w:rsid w:val="00130BEE"/>
    <w:rsid w:val="00132B1E"/>
    <w:rsid w:val="00132E13"/>
    <w:rsid w:val="001334B9"/>
    <w:rsid w:val="00133D71"/>
    <w:rsid w:val="0013494C"/>
    <w:rsid w:val="00134E86"/>
    <w:rsid w:val="00135734"/>
    <w:rsid w:val="001357B1"/>
    <w:rsid w:val="00135DA0"/>
    <w:rsid w:val="00136A88"/>
    <w:rsid w:val="00136E60"/>
    <w:rsid w:val="00140045"/>
    <w:rsid w:val="00140943"/>
    <w:rsid w:val="00140B35"/>
    <w:rsid w:val="0015439C"/>
    <w:rsid w:val="001548D3"/>
    <w:rsid w:val="00155090"/>
    <w:rsid w:val="0015592B"/>
    <w:rsid w:val="001572FB"/>
    <w:rsid w:val="00157835"/>
    <w:rsid w:val="001643C9"/>
    <w:rsid w:val="0016527C"/>
    <w:rsid w:val="0016710C"/>
    <w:rsid w:val="001679B5"/>
    <w:rsid w:val="00170190"/>
    <w:rsid w:val="00170450"/>
    <w:rsid w:val="001705FA"/>
    <w:rsid w:val="00170F9E"/>
    <w:rsid w:val="00172FBE"/>
    <w:rsid w:val="0017396B"/>
    <w:rsid w:val="00174243"/>
    <w:rsid w:val="00175624"/>
    <w:rsid w:val="00180514"/>
    <w:rsid w:val="001808C0"/>
    <w:rsid w:val="00181400"/>
    <w:rsid w:val="0018458D"/>
    <w:rsid w:val="00185BDC"/>
    <w:rsid w:val="0018609C"/>
    <w:rsid w:val="00190698"/>
    <w:rsid w:val="00191CCD"/>
    <w:rsid w:val="00192B22"/>
    <w:rsid w:val="001948CC"/>
    <w:rsid w:val="00195026"/>
    <w:rsid w:val="001950F5"/>
    <w:rsid w:val="00196129"/>
    <w:rsid w:val="001970A5"/>
    <w:rsid w:val="00197BDF"/>
    <w:rsid w:val="00197EEE"/>
    <w:rsid w:val="001A023A"/>
    <w:rsid w:val="001A0A60"/>
    <w:rsid w:val="001A2CC7"/>
    <w:rsid w:val="001A3104"/>
    <w:rsid w:val="001A37E0"/>
    <w:rsid w:val="001A68E2"/>
    <w:rsid w:val="001A74CF"/>
    <w:rsid w:val="001A75A7"/>
    <w:rsid w:val="001A78BE"/>
    <w:rsid w:val="001B08EC"/>
    <w:rsid w:val="001B0C26"/>
    <w:rsid w:val="001B1BC9"/>
    <w:rsid w:val="001B3A38"/>
    <w:rsid w:val="001B5A69"/>
    <w:rsid w:val="001C0DE9"/>
    <w:rsid w:val="001C35A3"/>
    <w:rsid w:val="001C3AFE"/>
    <w:rsid w:val="001C48B0"/>
    <w:rsid w:val="001C4955"/>
    <w:rsid w:val="001C59FD"/>
    <w:rsid w:val="001C5FD1"/>
    <w:rsid w:val="001C67A8"/>
    <w:rsid w:val="001C765A"/>
    <w:rsid w:val="001D0FBC"/>
    <w:rsid w:val="001D1260"/>
    <w:rsid w:val="001D1772"/>
    <w:rsid w:val="001D20E1"/>
    <w:rsid w:val="001D3893"/>
    <w:rsid w:val="001E42C0"/>
    <w:rsid w:val="001E5765"/>
    <w:rsid w:val="001E5D3C"/>
    <w:rsid w:val="001F00D9"/>
    <w:rsid w:val="001F027E"/>
    <w:rsid w:val="001F0945"/>
    <w:rsid w:val="001F104B"/>
    <w:rsid w:val="001F120D"/>
    <w:rsid w:val="001F1F1E"/>
    <w:rsid w:val="001F24CA"/>
    <w:rsid w:val="001F52DD"/>
    <w:rsid w:val="001F782A"/>
    <w:rsid w:val="00201D53"/>
    <w:rsid w:val="00202DB5"/>
    <w:rsid w:val="0020464D"/>
    <w:rsid w:val="00205BCD"/>
    <w:rsid w:val="00210EE1"/>
    <w:rsid w:val="002125F8"/>
    <w:rsid w:val="00212BEA"/>
    <w:rsid w:val="002132C8"/>
    <w:rsid w:val="00216D6F"/>
    <w:rsid w:val="00217205"/>
    <w:rsid w:val="00217DDF"/>
    <w:rsid w:val="00221C44"/>
    <w:rsid w:val="00224719"/>
    <w:rsid w:val="00224F35"/>
    <w:rsid w:val="00226F9D"/>
    <w:rsid w:val="00233129"/>
    <w:rsid w:val="002351F5"/>
    <w:rsid w:val="00236E21"/>
    <w:rsid w:val="0024177A"/>
    <w:rsid w:val="00242A1E"/>
    <w:rsid w:val="0024364C"/>
    <w:rsid w:val="00243FF1"/>
    <w:rsid w:val="00244D2D"/>
    <w:rsid w:val="00246186"/>
    <w:rsid w:val="00246697"/>
    <w:rsid w:val="0024692C"/>
    <w:rsid w:val="00247181"/>
    <w:rsid w:val="0024772D"/>
    <w:rsid w:val="0025180C"/>
    <w:rsid w:val="00254081"/>
    <w:rsid w:val="00255F34"/>
    <w:rsid w:val="00256AA2"/>
    <w:rsid w:val="00257833"/>
    <w:rsid w:val="00260285"/>
    <w:rsid w:val="00260594"/>
    <w:rsid w:val="00260CE5"/>
    <w:rsid w:val="00261781"/>
    <w:rsid w:val="00261EBB"/>
    <w:rsid w:val="00263617"/>
    <w:rsid w:val="002639AF"/>
    <w:rsid w:val="0026442F"/>
    <w:rsid w:val="00264514"/>
    <w:rsid w:val="002647B3"/>
    <w:rsid w:val="00264B14"/>
    <w:rsid w:val="00265512"/>
    <w:rsid w:val="00265A1D"/>
    <w:rsid w:val="00266454"/>
    <w:rsid w:val="00266711"/>
    <w:rsid w:val="00267591"/>
    <w:rsid w:val="002678CD"/>
    <w:rsid w:val="00270978"/>
    <w:rsid w:val="00272F47"/>
    <w:rsid w:val="0027374E"/>
    <w:rsid w:val="00276C1F"/>
    <w:rsid w:val="00276D3C"/>
    <w:rsid w:val="00277556"/>
    <w:rsid w:val="00277619"/>
    <w:rsid w:val="0028006C"/>
    <w:rsid w:val="00280847"/>
    <w:rsid w:val="00280EFF"/>
    <w:rsid w:val="00282D04"/>
    <w:rsid w:val="0028388A"/>
    <w:rsid w:val="00283AF0"/>
    <w:rsid w:val="002851DA"/>
    <w:rsid w:val="002852BA"/>
    <w:rsid w:val="00287543"/>
    <w:rsid w:val="00287A39"/>
    <w:rsid w:val="00287C7A"/>
    <w:rsid w:val="00290D15"/>
    <w:rsid w:val="00290EAA"/>
    <w:rsid w:val="002930DC"/>
    <w:rsid w:val="002936B3"/>
    <w:rsid w:val="00294E63"/>
    <w:rsid w:val="00295AC3"/>
    <w:rsid w:val="002976FB"/>
    <w:rsid w:val="002977A5"/>
    <w:rsid w:val="00297AF9"/>
    <w:rsid w:val="002A032E"/>
    <w:rsid w:val="002A0966"/>
    <w:rsid w:val="002A12F9"/>
    <w:rsid w:val="002A139A"/>
    <w:rsid w:val="002A4371"/>
    <w:rsid w:val="002A502B"/>
    <w:rsid w:val="002A786E"/>
    <w:rsid w:val="002B047A"/>
    <w:rsid w:val="002B1016"/>
    <w:rsid w:val="002B191A"/>
    <w:rsid w:val="002B3D23"/>
    <w:rsid w:val="002B673C"/>
    <w:rsid w:val="002B6A89"/>
    <w:rsid w:val="002B70DD"/>
    <w:rsid w:val="002B754C"/>
    <w:rsid w:val="002B7A75"/>
    <w:rsid w:val="002C0D0C"/>
    <w:rsid w:val="002C183F"/>
    <w:rsid w:val="002C1BE1"/>
    <w:rsid w:val="002C1ED1"/>
    <w:rsid w:val="002C2654"/>
    <w:rsid w:val="002C3943"/>
    <w:rsid w:val="002C3C01"/>
    <w:rsid w:val="002C3EE8"/>
    <w:rsid w:val="002C798B"/>
    <w:rsid w:val="002D2DAB"/>
    <w:rsid w:val="002D315E"/>
    <w:rsid w:val="002D40EC"/>
    <w:rsid w:val="002D41EE"/>
    <w:rsid w:val="002D4261"/>
    <w:rsid w:val="002D489A"/>
    <w:rsid w:val="002D4E4F"/>
    <w:rsid w:val="002D5130"/>
    <w:rsid w:val="002D5936"/>
    <w:rsid w:val="002D676A"/>
    <w:rsid w:val="002D77BE"/>
    <w:rsid w:val="002D7AAC"/>
    <w:rsid w:val="002D7C13"/>
    <w:rsid w:val="002E1035"/>
    <w:rsid w:val="002E2849"/>
    <w:rsid w:val="002E3BE8"/>
    <w:rsid w:val="002E3FD5"/>
    <w:rsid w:val="002E67E2"/>
    <w:rsid w:val="002E7C4D"/>
    <w:rsid w:val="002F0680"/>
    <w:rsid w:val="002F1605"/>
    <w:rsid w:val="002F3324"/>
    <w:rsid w:val="002F5A7A"/>
    <w:rsid w:val="002F6718"/>
    <w:rsid w:val="002F7CF8"/>
    <w:rsid w:val="00301FDA"/>
    <w:rsid w:val="0030236D"/>
    <w:rsid w:val="0030385F"/>
    <w:rsid w:val="00304054"/>
    <w:rsid w:val="00304B2D"/>
    <w:rsid w:val="0030501B"/>
    <w:rsid w:val="0031067B"/>
    <w:rsid w:val="003108BC"/>
    <w:rsid w:val="00311FDA"/>
    <w:rsid w:val="00315210"/>
    <w:rsid w:val="003205E2"/>
    <w:rsid w:val="00321EAF"/>
    <w:rsid w:val="003220D3"/>
    <w:rsid w:val="00322886"/>
    <w:rsid w:val="0032711E"/>
    <w:rsid w:val="003273E3"/>
    <w:rsid w:val="0032741A"/>
    <w:rsid w:val="003301D3"/>
    <w:rsid w:val="003307B1"/>
    <w:rsid w:val="00332051"/>
    <w:rsid w:val="00332476"/>
    <w:rsid w:val="003343EE"/>
    <w:rsid w:val="0033449F"/>
    <w:rsid w:val="003347F0"/>
    <w:rsid w:val="00335349"/>
    <w:rsid w:val="0033573B"/>
    <w:rsid w:val="0033617C"/>
    <w:rsid w:val="00337034"/>
    <w:rsid w:val="00337F19"/>
    <w:rsid w:val="003409D0"/>
    <w:rsid w:val="00340B2D"/>
    <w:rsid w:val="00341170"/>
    <w:rsid w:val="003433D3"/>
    <w:rsid w:val="00343688"/>
    <w:rsid w:val="003436C6"/>
    <w:rsid w:val="00343B0A"/>
    <w:rsid w:val="003470FB"/>
    <w:rsid w:val="00347193"/>
    <w:rsid w:val="00347CC8"/>
    <w:rsid w:val="00350BD8"/>
    <w:rsid w:val="00352DF3"/>
    <w:rsid w:val="00353A26"/>
    <w:rsid w:val="00353B4D"/>
    <w:rsid w:val="00354261"/>
    <w:rsid w:val="003549CC"/>
    <w:rsid w:val="00355A59"/>
    <w:rsid w:val="003576B7"/>
    <w:rsid w:val="00357BAC"/>
    <w:rsid w:val="003603BC"/>
    <w:rsid w:val="003603E2"/>
    <w:rsid w:val="003604E9"/>
    <w:rsid w:val="00360616"/>
    <w:rsid w:val="003627B4"/>
    <w:rsid w:val="0036426E"/>
    <w:rsid w:val="003662DB"/>
    <w:rsid w:val="003663ED"/>
    <w:rsid w:val="003664C6"/>
    <w:rsid w:val="00366566"/>
    <w:rsid w:val="00366C2D"/>
    <w:rsid w:val="0037089C"/>
    <w:rsid w:val="00371130"/>
    <w:rsid w:val="00372999"/>
    <w:rsid w:val="00372DD5"/>
    <w:rsid w:val="00372EAF"/>
    <w:rsid w:val="0037466F"/>
    <w:rsid w:val="00374FE5"/>
    <w:rsid w:val="00376992"/>
    <w:rsid w:val="00385220"/>
    <w:rsid w:val="003856F2"/>
    <w:rsid w:val="00385829"/>
    <w:rsid w:val="00385B2D"/>
    <w:rsid w:val="00386CD0"/>
    <w:rsid w:val="00390250"/>
    <w:rsid w:val="00390889"/>
    <w:rsid w:val="0039411D"/>
    <w:rsid w:val="00394E71"/>
    <w:rsid w:val="003958E1"/>
    <w:rsid w:val="00396EDB"/>
    <w:rsid w:val="0039767D"/>
    <w:rsid w:val="003979F9"/>
    <w:rsid w:val="003A15D1"/>
    <w:rsid w:val="003A201A"/>
    <w:rsid w:val="003A5131"/>
    <w:rsid w:val="003A7934"/>
    <w:rsid w:val="003B1AE5"/>
    <w:rsid w:val="003B2920"/>
    <w:rsid w:val="003B49B8"/>
    <w:rsid w:val="003B4BB8"/>
    <w:rsid w:val="003B5820"/>
    <w:rsid w:val="003B5E9F"/>
    <w:rsid w:val="003B62B2"/>
    <w:rsid w:val="003C0189"/>
    <w:rsid w:val="003C3A4A"/>
    <w:rsid w:val="003C3A54"/>
    <w:rsid w:val="003C3B7F"/>
    <w:rsid w:val="003C3C0C"/>
    <w:rsid w:val="003C4784"/>
    <w:rsid w:val="003C4F55"/>
    <w:rsid w:val="003C586B"/>
    <w:rsid w:val="003C5CA4"/>
    <w:rsid w:val="003C67C9"/>
    <w:rsid w:val="003C6957"/>
    <w:rsid w:val="003C7676"/>
    <w:rsid w:val="003D1D7B"/>
    <w:rsid w:val="003D2327"/>
    <w:rsid w:val="003D3E7C"/>
    <w:rsid w:val="003D4887"/>
    <w:rsid w:val="003D51B1"/>
    <w:rsid w:val="003D7771"/>
    <w:rsid w:val="003E14E0"/>
    <w:rsid w:val="003E1853"/>
    <w:rsid w:val="003E2C81"/>
    <w:rsid w:val="003E33B6"/>
    <w:rsid w:val="003E5B2E"/>
    <w:rsid w:val="003E6140"/>
    <w:rsid w:val="003F1C40"/>
    <w:rsid w:val="003F2708"/>
    <w:rsid w:val="003F2EBD"/>
    <w:rsid w:val="003F554D"/>
    <w:rsid w:val="003F5A60"/>
    <w:rsid w:val="003F5E8D"/>
    <w:rsid w:val="003F5FA8"/>
    <w:rsid w:val="003F6B66"/>
    <w:rsid w:val="004000E6"/>
    <w:rsid w:val="00400C5D"/>
    <w:rsid w:val="00403297"/>
    <w:rsid w:val="00403317"/>
    <w:rsid w:val="004036FC"/>
    <w:rsid w:val="00404E7E"/>
    <w:rsid w:val="004057D3"/>
    <w:rsid w:val="004057F2"/>
    <w:rsid w:val="00406D02"/>
    <w:rsid w:val="00411598"/>
    <w:rsid w:val="00411A9B"/>
    <w:rsid w:val="00413CA1"/>
    <w:rsid w:val="004156E6"/>
    <w:rsid w:val="00415AE7"/>
    <w:rsid w:val="00415F87"/>
    <w:rsid w:val="0041646A"/>
    <w:rsid w:val="004168CB"/>
    <w:rsid w:val="00417CAA"/>
    <w:rsid w:val="00417F2B"/>
    <w:rsid w:val="00420711"/>
    <w:rsid w:val="004227FB"/>
    <w:rsid w:val="004246C4"/>
    <w:rsid w:val="00426ABB"/>
    <w:rsid w:val="00427D86"/>
    <w:rsid w:val="004305CF"/>
    <w:rsid w:val="00432CD7"/>
    <w:rsid w:val="004368A5"/>
    <w:rsid w:val="00440D75"/>
    <w:rsid w:val="00441A9B"/>
    <w:rsid w:val="0044535B"/>
    <w:rsid w:val="00445D60"/>
    <w:rsid w:val="004473D9"/>
    <w:rsid w:val="00447BFD"/>
    <w:rsid w:val="004507D5"/>
    <w:rsid w:val="00451949"/>
    <w:rsid w:val="00453481"/>
    <w:rsid w:val="004538D5"/>
    <w:rsid w:val="004538F0"/>
    <w:rsid w:val="004545E2"/>
    <w:rsid w:val="00454D1C"/>
    <w:rsid w:val="00456927"/>
    <w:rsid w:val="00456C9F"/>
    <w:rsid w:val="00456E86"/>
    <w:rsid w:val="004572AE"/>
    <w:rsid w:val="00460289"/>
    <w:rsid w:val="004619E1"/>
    <w:rsid w:val="004624CF"/>
    <w:rsid w:val="004633FD"/>
    <w:rsid w:val="00464330"/>
    <w:rsid w:val="00465DE1"/>
    <w:rsid w:val="00466348"/>
    <w:rsid w:val="00470E6B"/>
    <w:rsid w:val="00470EB1"/>
    <w:rsid w:val="00471E87"/>
    <w:rsid w:val="0047252F"/>
    <w:rsid w:val="004768B0"/>
    <w:rsid w:val="00477F74"/>
    <w:rsid w:val="00482C79"/>
    <w:rsid w:val="00483592"/>
    <w:rsid w:val="004909D8"/>
    <w:rsid w:val="00491565"/>
    <w:rsid w:val="00492091"/>
    <w:rsid w:val="00492523"/>
    <w:rsid w:val="004928AB"/>
    <w:rsid w:val="0049393E"/>
    <w:rsid w:val="00494154"/>
    <w:rsid w:val="00494209"/>
    <w:rsid w:val="004944CA"/>
    <w:rsid w:val="00495594"/>
    <w:rsid w:val="00496E6C"/>
    <w:rsid w:val="004978AB"/>
    <w:rsid w:val="004A1351"/>
    <w:rsid w:val="004A1F98"/>
    <w:rsid w:val="004A2125"/>
    <w:rsid w:val="004A25DE"/>
    <w:rsid w:val="004A3BD7"/>
    <w:rsid w:val="004A65A8"/>
    <w:rsid w:val="004B05FE"/>
    <w:rsid w:val="004B403A"/>
    <w:rsid w:val="004B4B23"/>
    <w:rsid w:val="004B5212"/>
    <w:rsid w:val="004B570D"/>
    <w:rsid w:val="004B5BE8"/>
    <w:rsid w:val="004B7593"/>
    <w:rsid w:val="004C0910"/>
    <w:rsid w:val="004C09F7"/>
    <w:rsid w:val="004C1264"/>
    <w:rsid w:val="004C12CD"/>
    <w:rsid w:val="004C1F9B"/>
    <w:rsid w:val="004C4C5F"/>
    <w:rsid w:val="004C67ED"/>
    <w:rsid w:val="004C7278"/>
    <w:rsid w:val="004C7CAB"/>
    <w:rsid w:val="004D1877"/>
    <w:rsid w:val="004D3971"/>
    <w:rsid w:val="004D5D99"/>
    <w:rsid w:val="004D73A8"/>
    <w:rsid w:val="004E33E0"/>
    <w:rsid w:val="004E42E5"/>
    <w:rsid w:val="004E4F67"/>
    <w:rsid w:val="004E5790"/>
    <w:rsid w:val="004F4BF1"/>
    <w:rsid w:val="004F7818"/>
    <w:rsid w:val="005004D0"/>
    <w:rsid w:val="005009B4"/>
    <w:rsid w:val="005011B8"/>
    <w:rsid w:val="00502E5C"/>
    <w:rsid w:val="00503FBF"/>
    <w:rsid w:val="00504294"/>
    <w:rsid w:val="00505197"/>
    <w:rsid w:val="00505E93"/>
    <w:rsid w:val="0050793B"/>
    <w:rsid w:val="00513865"/>
    <w:rsid w:val="005159E7"/>
    <w:rsid w:val="00516420"/>
    <w:rsid w:val="00516884"/>
    <w:rsid w:val="00520E62"/>
    <w:rsid w:val="00521C72"/>
    <w:rsid w:val="005229E2"/>
    <w:rsid w:val="00522C0C"/>
    <w:rsid w:val="005234BA"/>
    <w:rsid w:val="00524260"/>
    <w:rsid w:val="00525559"/>
    <w:rsid w:val="00525A9B"/>
    <w:rsid w:val="00531C89"/>
    <w:rsid w:val="0053274E"/>
    <w:rsid w:val="00533261"/>
    <w:rsid w:val="005337D9"/>
    <w:rsid w:val="005341F9"/>
    <w:rsid w:val="00535E5C"/>
    <w:rsid w:val="0054035D"/>
    <w:rsid w:val="00540ECF"/>
    <w:rsid w:val="005412A2"/>
    <w:rsid w:val="00541934"/>
    <w:rsid w:val="00541E81"/>
    <w:rsid w:val="005420EE"/>
    <w:rsid w:val="00544B13"/>
    <w:rsid w:val="0054707C"/>
    <w:rsid w:val="005528BD"/>
    <w:rsid w:val="00554046"/>
    <w:rsid w:val="005559EE"/>
    <w:rsid w:val="00557C81"/>
    <w:rsid w:val="00560462"/>
    <w:rsid w:val="0056228A"/>
    <w:rsid w:val="00565E7B"/>
    <w:rsid w:val="00570765"/>
    <w:rsid w:val="00571329"/>
    <w:rsid w:val="00571468"/>
    <w:rsid w:val="005717C8"/>
    <w:rsid w:val="005732CB"/>
    <w:rsid w:val="005739C8"/>
    <w:rsid w:val="005742AE"/>
    <w:rsid w:val="00575F8A"/>
    <w:rsid w:val="0057633D"/>
    <w:rsid w:val="00576676"/>
    <w:rsid w:val="00576D4E"/>
    <w:rsid w:val="00576E6F"/>
    <w:rsid w:val="005775A8"/>
    <w:rsid w:val="00577785"/>
    <w:rsid w:val="005803B3"/>
    <w:rsid w:val="005810B4"/>
    <w:rsid w:val="00581C2A"/>
    <w:rsid w:val="00583B52"/>
    <w:rsid w:val="005848B3"/>
    <w:rsid w:val="00585FCD"/>
    <w:rsid w:val="00586BDC"/>
    <w:rsid w:val="005877D5"/>
    <w:rsid w:val="00590A8B"/>
    <w:rsid w:val="005919CD"/>
    <w:rsid w:val="00591D5B"/>
    <w:rsid w:val="005925F8"/>
    <w:rsid w:val="0059277B"/>
    <w:rsid w:val="00592C1A"/>
    <w:rsid w:val="00592DCA"/>
    <w:rsid w:val="00593AC5"/>
    <w:rsid w:val="005949DE"/>
    <w:rsid w:val="0059587B"/>
    <w:rsid w:val="005969AB"/>
    <w:rsid w:val="00596AAA"/>
    <w:rsid w:val="00596C03"/>
    <w:rsid w:val="00597034"/>
    <w:rsid w:val="005A2FED"/>
    <w:rsid w:val="005A31E3"/>
    <w:rsid w:val="005A34BB"/>
    <w:rsid w:val="005A36BD"/>
    <w:rsid w:val="005A6A25"/>
    <w:rsid w:val="005A6BE1"/>
    <w:rsid w:val="005A6D12"/>
    <w:rsid w:val="005B155F"/>
    <w:rsid w:val="005B2345"/>
    <w:rsid w:val="005B25B3"/>
    <w:rsid w:val="005B3B62"/>
    <w:rsid w:val="005B580D"/>
    <w:rsid w:val="005B5ACE"/>
    <w:rsid w:val="005B5B6D"/>
    <w:rsid w:val="005B69BA"/>
    <w:rsid w:val="005B7E88"/>
    <w:rsid w:val="005C190A"/>
    <w:rsid w:val="005C209D"/>
    <w:rsid w:val="005C2FCC"/>
    <w:rsid w:val="005C3645"/>
    <w:rsid w:val="005D01B1"/>
    <w:rsid w:val="005D086F"/>
    <w:rsid w:val="005D221A"/>
    <w:rsid w:val="005D2B7E"/>
    <w:rsid w:val="005D468F"/>
    <w:rsid w:val="005D58FA"/>
    <w:rsid w:val="005D72E3"/>
    <w:rsid w:val="005E0307"/>
    <w:rsid w:val="005E1380"/>
    <w:rsid w:val="005E17C3"/>
    <w:rsid w:val="005E208F"/>
    <w:rsid w:val="005E2BAE"/>
    <w:rsid w:val="005E32E0"/>
    <w:rsid w:val="005E4A17"/>
    <w:rsid w:val="005E4FEE"/>
    <w:rsid w:val="005E6BDA"/>
    <w:rsid w:val="005F32D4"/>
    <w:rsid w:val="005F33A8"/>
    <w:rsid w:val="005F456F"/>
    <w:rsid w:val="005F733C"/>
    <w:rsid w:val="005F7C46"/>
    <w:rsid w:val="006021AC"/>
    <w:rsid w:val="0060272E"/>
    <w:rsid w:val="00605799"/>
    <w:rsid w:val="00605EFD"/>
    <w:rsid w:val="006064C6"/>
    <w:rsid w:val="00607938"/>
    <w:rsid w:val="00610FBE"/>
    <w:rsid w:val="00610FFF"/>
    <w:rsid w:val="00611AC7"/>
    <w:rsid w:val="00612389"/>
    <w:rsid w:val="00613804"/>
    <w:rsid w:val="006141C5"/>
    <w:rsid w:val="00614429"/>
    <w:rsid w:val="00615634"/>
    <w:rsid w:val="006176A1"/>
    <w:rsid w:val="00620087"/>
    <w:rsid w:val="00620D0B"/>
    <w:rsid w:val="00623FF9"/>
    <w:rsid w:val="00624F1F"/>
    <w:rsid w:val="006252FC"/>
    <w:rsid w:val="00626051"/>
    <w:rsid w:val="00626F84"/>
    <w:rsid w:val="00630C73"/>
    <w:rsid w:val="006370C7"/>
    <w:rsid w:val="00637881"/>
    <w:rsid w:val="00637D6C"/>
    <w:rsid w:val="006421FC"/>
    <w:rsid w:val="006447C5"/>
    <w:rsid w:val="00644DE2"/>
    <w:rsid w:val="006457C8"/>
    <w:rsid w:val="006458AF"/>
    <w:rsid w:val="00645F79"/>
    <w:rsid w:val="0064704A"/>
    <w:rsid w:val="00647FC7"/>
    <w:rsid w:val="00650EF7"/>
    <w:rsid w:val="00651107"/>
    <w:rsid w:val="006514F4"/>
    <w:rsid w:val="00652E12"/>
    <w:rsid w:val="00653095"/>
    <w:rsid w:val="00654094"/>
    <w:rsid w:val="00654A06"/>
    <w:rsid w:val="0065593B"/>
    <w:rsid w:val="006569F6"/>
    <w:rsid w:val="0065711C"/>
    <w:rsid w:val="0065789C"/>
    <w:rsid w:val="0066136C"/>
    <w:rsid w:val="0066209C"/>
    <w:rsid w:val="006623E1"/>
    <w:rsid w:val="00663F27"/>
    <w:rsid w:val="00663FC3"/>
    <w:rsid w:val="00664401"/>
    <w:rsid w:val="0066673F"/>
    <w:rsid w:val="00667413"/>
    <w:rsid w:val="00671A76"/>
    <w:rsid w:val="00671C67"/>
    <w:rsid w:val="006728E5"/>
    <w:rsid w:val="00672A65"/>
    <w:rsid w:val="006746F2"/>
    <w:rsid w:val="0067536F"/>
    <w:rsid w:val="0067570C"/>
    <w:rsid w:val="006772B3"/>
    <w:rsid w:val="006807A4"/>
    <w:rsid w:val="00680930"/>
    <w:rsid w:val="00681063"/>
    <w:rsid w:val="00681590"/>
    <w:rsid w:val="00683085"/>
    <w:rsid w:val="006832B5"/>
    <w:rsid w:val="00683507"/>
    <w:rsid w:val="006852A7"/>
    <w:rsid w:val="006908F1"/>
    <w:rsid w:val="006923D3"/>
    <w:rsid w:val="006936AC"/>
    <w:rsid w:val="006938BC"/>
    <w:rsid w:val="00694636"/>
    <w:rsid w:val="006948C6"/>
    <w:rsid w:val="0069581F"/>
    <w:rsid w:val="00695893"/>
    <w:rsid w:val="00695A24"/>
    <w:rsid w:val="006963EE"/>
    <w:rsid w:val="006964B4"/>
    <w:rsid w:val="006968DE"/>
    <w:rsid w:val="006A0B80"/>
    <w:rsid w:val="006A2626"/>
    <w:rsid w:val="006A38DE"/>
    <w:rsid w:val="006A3A2E"/>
    <w:rsid w:val="006A7572"/>
    <w:rsid w:val="006A75E8"/>
    <w:rsid w:val="006B09E1"/>
    <w:rsid w:val="006B2335"/>
    <w:rsid w:val="006B248E"/>
    <w:rsid w:val="006B4279"/>
    <w:rsid w:val="006B5130"/>
    <w:rsid w:val="006B54CD"/>
    <w:rsid w:val="006B5CB6"/>
    <w:rsid w:val="006B7489"/>
    <w:rsid w:val="006C02F4"/>
    <w:rsid w:val="006C06DD"/>
    <w:rsid w:val="006C0742"/>
    <w:rsid w:val="006C1E45"/>
    <w:rsid w:val="006C309F"/>
    <w:rsid w:val="006C4721"/>
    <w:rsid w:val="006C6A8E"/>
    <w:rsid w:val="006C72C3"/>
    <w:rsid w:val="006C7410"/>
    <w:rsid w:val="006D39C4"/>
    <w:rsid w:val="006D53AF"/>
    <w:rsid w:val="006D53BB"/>
    <w:rsid w:val="006D56B8"/>
    <w:rsid w:val="006D5AF4"/>
    <w:rsid w:val="006D6663"/>
    <w:rsid w:val="006D6E9B"/>
    <w:rsid w:val="006D79EB"/>
    <w:rsid w:val="006E1A64"/>
    <w:rsid w:val="006E26D0"/>
    <w:rsid w:val="006E3731"/>
    <w:rsid w:val="006E5B11"/>
    <w:rsid w:val="006E5BD6"/>
    <w:rsid w:val="006E6C20"/>
    <w:rsid w:val="006F0D30"/>
    <w:rsid w:val="006F229A"/>
    <w:rsid w:val="006F2676"/>
    <w:rsid w:val="006F2863"/>
    <w:rsid w:val="006F2C17"/>
    <w:rsid w:val="006F30A0"/>
    <w:rsid w:val="006F3D39"/>
    <w:rsid w:val="006F521A"/>
    <w:rsid w:val="006F7F4B"/>
    <w:rsid w:val="0070141F"/>
    <w:rsid w:val="00701D57"/>
    <w:rsid w:val="00703662"/>
    <w:rsid w:val="00704FBE"/>
    <w:rsid w:val="00705168"/>
    <w:rsid w:val="00705764"/>
    <w:rsid w:val="00707DD1"/>
    <w:rsid w:val="00713E70"/>
    <w:rsid w:val="00714742"/>
    <w:rsid w:val="007151F6"/>
    <w:rsid w:val="00715D39"/>
    <w:rsid w:val="00716337"/>
    <w:rsid w:val="00716561"/>
    <w:rsid w:val="00716C6E"/>
    <w:rsid w:val="00716EF1"/>
    <w:rsid w:val="007171EE"/>
    <w:rsid w:val="00720298"/>
    <w:rsid w:val="0072039E"/>
    <w:rsid w:val="00720A2E"/>
    <w:rsid w:val="00720DB4"/>
    <w:rsid w:val="007214B1"/>
    <w:rsid w:val="007222CE"/>
    <w:rsid w:val="007267F2"/>
    <w:rsid w:val="00726BA9"/>
    <w:rsid w:val="00731959"/>
    <w:rsid w:val="0073382B"/>
    <w:rsid w:val="0073551F"/>
    <w:rsid w:val="007363D3"/>
    <w:rsid w:val="00737FD7"/>
    <w:rsid w:val="0074108A"/>
    <w:rsid w:val="00742D68"/>
    <w:rsid w:val="007435E6"/>
    <w:rsid w:val="007440B5"/>
    <w:rsid w:val="007466E1"/>
    <w:rsid w:val="007505DD"/>
    <w:rsid w:val="007510F8"/>
    <w:rsid w:val="007527C9"/>
    <w:rsid w:val="007547A3"/>
    <w:rsid w:val="00756A78"/>
    <w:rsid w:val="00757A93"/>
    <w:rsid w:val="00760622"/>
    <w:rsid w:val="00760EBF"/>
    <w:rsid w:val="00760F8D"/>
    <w:rsid w:val="007642AB"/>
    <w:rsid w:val="00766230"/>
    <w:rsid w:val="00766804"/>
    <w:rsid w:val="00766EF9"/>
    <w:rsid w:val="007676E8"/>
    <w:rsid w:val="00770C3D"/>
    <w:rsid w:val="00771DF9"/>
    <w:rsid w:val="00772760"/>
    <w:rsid w:val="00773A2F"/>
    <w:rsid w:val="00774026"/>
    <w:rsid w:val="00774BC8"/>
    <w:rsid w:val="007753F2"/>
    <w:rsid w:val="00776B24"/>
    <w:rsid w:val="00780943"/>
    <w:rsid w:val="00781948"/>
    <w:rsid w:val="00781983"/>
    <w:rsid w:val="00784614"/>
    <w:rsid w:val="00784A57"/>
    <w:rsid w:val="00784BAE"/>
    <w:rsid w:val="00784C76"/>
    <w:rsid w:val="00784FA2"/>
    <w:rsid w:val="00786CDC"/>
    <w:rsid w:val="00787262"/>
    <w:rsid w:val="00787C17"/>
    <w:rsid w:val="00791602"/>
    <w:rsid w:val="007921DD"/>
    <w:rsid w:val="00795504"/>
    <w:rsid w:val="00795BDC"/>
    <w:rsid w:val="00796676"/>
    <w:rsid w:val="00797107"/>
    <w:rsid w:val="007A1174"/>
    <w:rsid w:val="007A22E3"/>
    <w:rsid w:val="007A4FA2"/>
    <w:rsid w:val="007A620C"/>
    <w:rsid w:val="007A69C2"/>
    <w:rsid w:val="007A7489"/>
    <w:rsid w:val="007A7C0B"/>
    <w:rsid w:val="007A7F55"/>
    <w:rsid w:val="007B3D79"/>
    <w:rsid w:val="007B5237"/>
    <w:rsid w:val="007B5271"/>
    <w:rsid w:val="007B5680"/>
    <w:rsid w:val="007B60E7"/>
    <w:rsid w:val="007B6638"/>
    <w:rsid w:val="007B68FA"/>
    <w:rsid w:val="007B6C98"/>
    <w:rsid w:val="007B7C35"/>
    <w:rsid w:val="007C1033"/>
    <w:rsid w:val="007C1B88"/>
    <w:rsid w:val="007C226D"/>
    <w:rsid w:val="007C29A5"/>
    <w:rsid w:val="007C3FD4"/>
    <w:rsid w:val="007C5734"/>
    <w:rsid w:val="007C79E3"/>
    <w:rsid w:val="007D023C"/>
    <w:rsid w:val="007D31DF"/>
    <w:rsid w:val="007D4D86"/>
    <w:rsid w:val="007D727C"/>
    <w:rsid w:val="007E035C"/>
    <w:rsid w:val="007E3E61"/>
    <w:rsid w:val="007E6E7A"/>
    <w:rsid w:val="007F0F96"/>
    <w:rsid w:val="007F125C"/>
    <w:rsid w:val="007F5034"/>
    <w:rsid w:val="007F7666"/>
    <w:rsid w:val="00802432"/>
    <w:rsid w:val="00802636"/>
    <w:rsid w:val="00802667"/>
    <w:rsid w:val="00802D1C"/>
    <w:rsid w:val="0080418F"/>
    <w:rsid w:val="0080473F"/>
    <w:rsid w:val="0080590B"/>
    <w:rsid w:val="00807565"/>
    <w:rsid w:val="0080769E"/>
    <w:rsid w:val="00807FF4"/>
    <w:rsid w:val="0081128D"/>
    <w:rsid w:val="008113BF"/>
    <w:rsid w:val="008127EE"/>
    <w:rsid w:val="00812F5D"/>
    <w:rsid w:val="008142B6"/>
    <w:rsid w:val="00815185"/>
    <w:rsid w:val="0081521F"/>
    <w:rsid w:val="00816248"/>
    <w:rsid w:val="00816F0C"/>
    <w:rsid w:val="008175E9"/>
    <w:rsid w:val="008178D4"/>
    <w:rsid w:val="00817C1F"/>
    <w:rsid w:val="00817F33"/>
    <w:rsid w:val="00820B54"/>
    <w:rsid w:val="008210F5"/>
    <w:rsid w:val="00822D17"/>
    <w:rsid w:val="00825916"/>
    <w:rsid w:val="00825DD2"/>
    <w:rsid w:val="00832739"/>
    <w:rsid w:val="00833D9C"/>
    <w:rsid w:val="00834446"/>
    <w:rsid w:val="00834F39"/>
    <w:rsid w:val="00835074"/>
    <w:rsid w:val="008355CB"/>
    <w:rsid w:val="00835EE5"/>
    <w:rsid w:val="008366D2"/>
    <w:rsid w:val="00840BAF"/>
    <w:rsid w:val="008412C7"/>
    <w:rsid w:val="008416E3"/>
    <w:rsid w:val="00841DB8"/>
    <w:rsid w:val="00842098"/>
    <w:rsid w:val="008436A4"/>
    <w:rsid w:val="00843E34"/>
    <w:rsid w:val="00844991"/>
    <w:rsid w:val="0084534A"/>
    <w:rsid w:val="00845403"/>
    <w:rsid w:val="00847A6E"/>
    <w:rsid w:val="00850991"/>
    <w:rsid w:val="00850F05"/>
    <w:rsid w:val="0085145F"/>
    <w:rsid w:val="00851869"/>
    <w:rsid w:val="00855286"/>
    <w:rsid w:val="00855539"/>
    <w:rsid w:val="00856BA9"/>
    <w:rsid w:val="00861B13"/>
    <w:rsid w:val="008628C3"/>
    <w:rsid w:val="008629D8"/>
    <w:rsid w:val="00863DE0"/>
    <w:rsid w:val="0086507D"/>
    <w:rsid w:val="00865A6A"/>
    <w:rsid w:val="00865D8A"/>
    <w:rsid w:val="00866D8F"/>
    <w:rsid w:val="0087009D"/>
    <w:rsid w:val="00870A09"/>
    <w:rsid w:val="00873ACA"/>
    <w:rsid w:val="0087547B"/>
    <w:rsid w:val="00875572"/>
    <w:rsid w:val="00876EB4"/>
    <w:rsid w:val="00876ED6"/>
    <w:rsid w:val="008773CA"/>
    <w:rsid w:val="00880F71"/>
    <w:rsid w:val="008820EC"/>
    <w:rsid w:val="00882E3D"/>
    <w:rsid w:val="00885D2D"/>
    <w:rsid w:val="00886581"/>
    <w:rsid w:val="00886888"/>
    <w:rsid w:val="0089587D"/>
    <w:rsid w:val="008968B1"/>
    <w:rsid w:val="00896CB8"/>
    <w:rsid w:val="008A2A7A"/>
    <w:rsid w:val="008A323C"/>
    <w:rsid w:val="008A3C80"/>
    <w:rsid w:val="008A5999"/>
    <w:rsid w:val="008A5BF9"/>
    <w:rsid w:val="008A6EDE"/>
    <w:rsid w:val="008B0497"/>
    <w:rsid w:val="008B0BB5"/>
    <w:rsid w:val="008B1F88"/>
    <w:rsid w:val="008B4532"/>
    <w:rsid w:val="008B5380"/>
    <w:rsid w:val="008B5955"/>
    <w:rsid w:val="008C0546"/>
    <w:rsid w:val="008C0AD6"/>
    <w:rsid w:val="008C1D69"/>
    <w:rsid w:val="008C4D6A"/>
    <w:rsid w:val="008C4EAB"/>
    <w:rsid w:val="008C5000"/>
    <w:rsid w:val="008C50B5"/>
    <w:rsid w:val="008C614F"/>
    <w:rsid w:val="008C6F8D"/>
    <w:rsid w:val="008C6FD3"/>
    <w:rsid w:val="008D0ECD"/>
    <w:rsid w:val="008D24A7"/>
    <w:rsid w:val="008D2647"/>
    <w:rsid w:val="008D4197"/>
    <w:rsid w:val="008D52FA"/>
    <w:rsid w:val="008D537D"/>
    <w:rsid w:val="008D5DE3"/>
    <w:rsid w:val="008E091A"/>
    <w:rsid w:val="008E0A41"/>
    <w:rsid w:val="008E2822"/>
    <w:rsid w:val="008E4C8B"/>
    <w:rsid w:val="008E7D28"/>
    <w:rsid w:val="008F0E74"/>
    <w:rsid w:val="008F343E"/>
    <w:rsid w:val="008F3BE8"/>
    <w:rsid w:val="008F4070"/>
    <w:rsid w:val="008F43B3"/>
    <w:rsid w:val="008F7CA5"/>
    <w:rsid w:val="00900C10"/>
    <w:rsid w:val="009017A6"/>
    <w:rsid w:val="00905C08"/>
    <w:rsid w:val="00907423"/>
    <w:rsid w:val="00907718"/>
    <w:rsid w:val="00913B29"/>
    <w:rsid w:val="00914123"/>
    <w:rsid w:val="009145A7"/>
    <w:rsid w:val="0091591C"/>
    <w:rsid w:val="00916080"/>
    <w:rsid w:val="00917BEE"/>
    <w:rsid w:val="00917C8A"/>
    <w:rsid w:val="00917E76"/>
    <w:rsid w:val="00920503"/>
    <w:rsid w:val="00922BB9"/>
    <w:rsid w:val="00923F73"/>
    <w:rsid w:val="0092571A"/>
    <w:rsid w:val="009263A7"/>
    <w:rsid w:val="00926BB1"/>
    <w:rsid w:val="00926BB4"/>
    <w:rsid w:val="009308D4"/>
    <w:rsid w:val="0093170B"/>
    <w:rsid w:val="0093176A"/>
    <w:rsid w:val="00931DF2"/>
    <w:rsid w:val="00932297"/>
    <w:rsid w:val="009326D6"/>
    <w:rsid w:val="00934475"/>
    <w:rsid w:val="009353E1"/>
    <w:rsid w:val="009362E0"/>
    <w:rsid w:val="00937812"/>
    <w:rsid w:val="0094327B"/>
    <w:rsid w:val="00944BEF"/>
    <w:rsid w:val="00945D81"/>
    <w:rsid w:val="009468C5"/>
    <w:rsid w:val="009475AE"/>
    <w:rsid w:val="009475C8"/>
    <w:rsid w:val="00951B93"/>
    <w:rsid w:val="00951DC9"/>
    <w:rsid w:val="0095214C"/>
    <w:rsid w:val="00952728"/>
    <w:rsid w:val="00953981"/>
    <w:rsid w:val="009556C4"/>
    <w:rsid w:val="00955D4E"/>
    <w:rsid w:val="00957E8D"/>
    <w:rsid w:val="0096049D"/>
    <w:rsid w:val="00962AE6"/>
    <w:rsid w:val="00962BEE"/>
    <w:rsid w:val="009635E9"/>
    <w:rsid w:val="00965B95"/>
    <w:rsid w:val="00966484"/>
    <w:rsid w:val="00967031"/>
    <w:rsid w:val="00975FAE"/>
    <w:rsid w:val="00976F7E"/>
    <w:rsid w:val="009817C5"/>
    <w:rsid w:val="00982203"/>
    <w:rsid w:val="00982859"/>
    <w:rsid w:val="009829DF"/>
    <w:rsid w:val="00985BDD"/>
    <w:rsid w:val="00985DEA"/>
    <w:rsid w:val="00990CE0"/>
    <w:rsid w:val="009920B9"/>
    <w:rsid w:val="0099408C"/>
    <w:rsid w:val="00994235"/>
    <w:rsid w:val="00994DDB"/>
    <w:rsid w:val="00995971"/>
    <w:rsid w:val="00995E72"/>
    <w:rsid w:val="009979CE"/>
    <w:rsid w:val="00997B52"/>
    <w:rsid w:val="00997F87"/>
    <w:rsid w:val="009A08FE"/>
    <w:rsid w:val="009A12D5"/>
    <w:rsid w:val="009A26ED"/>
    <w:rsid w:val="009A3EE0"/>
    <w:rsid w:val="009A4D87"/>
    <w:rsid w:val="009A4D8D"/>
    <w:rsid w:val="009A6FD6"/>
    <w:rsid w:val="009B178E"/>
    <w:rsid w:val="009B272F"/>
    <w:rsid w:val="009B4958"/>
    <w:rsid w:val="009B57D1"/>
    <w:rsid w:val="009B5F11"/>
    <w:rsid w:val="009B6CFB"/>
    <w:rsid w:val="009B7CC7"/>
    <w:rsid w:val="009C34E9"/>
    <w:rsid w:val="009C49E6"/>
    <w:rsid w:val="009C70E4"/>
    <w:rsid w:val="009C7321"/>
    <w:rsid w:val="009C7F00"/>
    <w:rsid w:val="009D3DAB"/>
    <w:rsid w:val="009D4DA9"/>
    <w:rsid w:val="009D5D73"/>
    <w:rsid w:val="009D60A4"/>
    <w:rsid w:val="009D6840"/>
    <w:rsid w:val="009E26DB"/>
    <w:rsid w:val="009E2B77"/>
    <w:rsid w:val="009E30FC"/>
    <w:rsid w:val="009E3520"/>
    <w:rsid w:val="009E35B9"/>
    <w:rsid w:val="009E47F9"/>
    <w:rsid w:val="009E5DF6"/>
    <w:rsid w:val="009E6D2E"/>
    <w:rsid w:val="009E7474"/>
    <w:rsid w:val="009F00BB"/>
    <w:rsid w:val="009F1987"/>
    <w:rsid w:val="009F26AA"/>
    <w:rsid w:val="009F34A6"/>
    <w:rsid w:val="009F52AA"/>
    <w:rsid w:val="009F56AA"/>
    <w:rsid w:val="009F63AC"/>
    <w:rsid w:val="009F63B6"/>
    <w:rsid w:val="009F6E41"/>
    <w:rsid w:val="00A001E0"/>
    <w:rsid w:val="00A02092"/>
    <w:rsid w:val="00A02F02"/>
    <w:rsid w:val="00A033A6"/>
    <w:rsid w:val="00A03EA1"/>
    <w:rsid w:val="00A1076D"/>
    <w:rsid w:val="00A12BF4"/>
    <w:rsid w:val="00A13F2F"/>
    <w:rsid w:val="00A140C1"/>
    <w:rsid w:val="00A142EF"/>
    <w:rsid w:val="00A157BE"/>
    <w:rsid w:val="00A15916"/>
    <w:rsid w:val="00A160EB"/>
    <w:rsid w:val="00A16FFC"/>
    <w:rsid w:val="00A17FAC"/>
    <w:rsid w:val="00A2283B"/>
    <w:rsid w:val="00A249BD"/>
    <w:rsid w:val="00A25C2C"/>
    <w:rsid w:val="00A25F06"/>
    <w:rsid w:val="00A26B36"/>
    <w:rsid w:val="00A27379"/>
    <w:rsid w:val="00A2765B"/>
    <w:rsid w:val="00A3036E"/>
    <w:rsid w:val="00A3133F"/>
    <w:rsid w:val="00A31792"/>
    <w:rsid w:val="00A3558C"/>
    <w:rsid w:val="00A36A76"/>
    <w:rsid w:val="00A3721D"/>
    <w:rsid w:val="00A37C7C"/>
    <w:rsid w:val="00A40015"/>
    <w:rsid w:val="00A4021A"/>
    <w:rsid w:val="00A4080D"/>
    <w:rsid w:val="00A40EFA"/>
    <w:rsid w:val="00A423F4"/>
    <w:rsid w:val="00A42AC3"/>
    <w:rsid w:val="00A43039"/>
    <w:rsid w:val="00A43C64"/>
    <w:rsid w:val="00A444BC"/>
    <w:rsid w:val="00A44758"/>
    <w:rsid w:val="00A45F97"/>
    <w:rsid w:val="00A46A00"/>
    <w:rsid w:val="00A522A8"/>
    <w:rsid w:val="00A532E1"/>
    <w:rsid w:val="00A54758"/>
    <w:rsid w:val="00A54F59"/>
    <w:rsid w:val="00A574B9"/>
    <w:rsid w:val="00A617EE"/>
    <w:rsid w:val="00A61C47"/>
    <w:rsid w:val="00A625B5"/>
    <w:rsid w:val="00A645E5"/>
    <w:rsid w:val="00A648E1"/>
    <w:rsid w:val="00A64ED2"/>
    <w:rsid w:val="00A653E6"/>
    <w:rsid w:val="00A66351"/>
    <w:rsid w:val="00A6723F"/>
    <w:rsid w:val="00A6755A"/>
    <w:rsid w:val="00A72871"/>
    <w:rsid w:val="00A72958"/>
    <w:rsid w:val="00A72F1D"/>
    <w:rsid w:val="00A73198"/>
    <w:rsid w:val="00A77092"/>
    <w:rsid w:val="00A81FD5"/>
    <w:rsid w:val="00A82CCE"/>
    <w:rsid w:val="00A83655"/>
    <w:rsid w:val="00A83C9E"/>
    <w:rsid w:val="00A8563A"/>
    <w:rsid w:val="00A871A0"/>
    <w:rsid w:val="00A90038"/>
    <w:rsid w:val="00A91065"/>
    <w:rsid w:val="00A915FA"/>
    <w:rsid w:val="00A93485"/>
    <w:rsid w:val="00A94857"/>
    <w:rsid w:val="00A95E78"/>
    <w:rsid w:val="00A974A7"/>
    <w:rsid w:val="00AA10B4"/>
    <w:rsid w:val="00AA1732"/>
    <w:rsid w:val="00AA2316"/>
    <w:rsid w:val="00AA2CFE"/>
    <w:rsid w:val="00AA2F20"/>
    <w:rsid w:val="00AA3EAF"/>
    <w:rsid w:val="00AA502E"/>
    <w:rsid w:val="00AA5D08"/>
    <w:rsid w:val="00AB0D36"/>
    <w:rsid w:val="00AB0D82"/>
    <w:rsid w:val="00AB17A2"/>
    <w:rsid w:val="00AB2746"/>
    <w:rsid w:val="00AB41C6"/>
    <w:rsid w:val="00AB4C7C"/>
    <w:rsid w:val="00AB5965"/>
    <w:rsid w:val="00AB6BD3"/>
    <w:rsid w:val="00AB78D6"/>
    <w:rsid w:val="00AB79A9"/>
    <w:rsid w:val="00AC0325"/>
    <w:rsid w:val="00AC0A18"/>
    <w:rsid w:val="00AC0EF4"/>
    <w:rsid w:val="00AC3537"/>
    <w:rsid w:val="00AC3961"/>
    <w:rsid w:val="00AC3983"/>
    <w:rsid w:val="00AC415A"/>
    <w:rsid w:val="00AC55D7"/>
    <w:rsid w:val="00AD06D8"/>
    <w:rsid w:val="00AD0D54"/>
    <w:rsid w:val="00AD1961"/>
    <w:rsid w:val="00AD28D5"/>
    <w:rsid w:val="00AD597F"/>
    <w:rsid w:val="00AD6EE5"/>
    <w:rsid w:val="00AE060B"/>
    <w:rsid w:val="00AE099B"/>
    <w:rsid w:val="00AE0E6A"/>
    <w:rsid w:val="00AE1EB3"/>
    <w:rsid w:val="00AE2A29"/>
    <w:rsid w:val="00AE2E10"/>
    <w:rsid w:val="00AF179E"/>
    <w:rsid w:val="00AF2C0F"/>
    <w:rsid w:val="00AF31E2"/>
    <w:rsid w:val="00AF3DC2"/>
    <w:rsid w:val="00AF6523"/>
    <w:rsid w:val="00AF70F1"/>
    <w:rsid w:val="00B00B21"/>
    <w:rsid w:val="00B015D8"/>
    <w:rsid w:val="00B0257B"/>
    <w:rsid w:val="00B02BD2"/>
    <w:rsid w:val="00B069B0"/>
    <w:rsid w:val="00B07985"/>
    <w:rsid w:val="00B07E01"/>
    <w:rsid w:val="00B1128C"/>
    <w:rsid w:val="00B12407"/>
    <w:rsid w:val="00B137CB"/>
    <w:rsid w:val="00B1446E"/>
    <w:rsid w:val="00B163D6"/>
    <w:rsid w:val="00B2313A"/>
    <w:rsid w:val="00B2422D"/>
    <w:rsid w:val="00B255B7"/>
    <w:rsid w:val="00B26E7C"/>
    <w:rsid w:val="00B27106"/>
    <w:rsid w:val="00B301E1"/>
    <w:rsid w:val="00B30422"/>
    <w:rsid w:val="00B30B47"/>
    <w:rsid w:val="00B31B1B"/>
    <w:rsid w:val="00B34C33"/>
    <w:rsid w:val="00B350BD"/>
    <w:rsid w:val="00B36B46"/>
    <w:rsid w:val="00B41C7F"/>
    <w:rsid w:val="00B43161"/>
    <w:rsid w:val="00B44DD6"/>
    <w:rsid w:val="00B451C5"/>
    <w:rsid w:val="00B4665E"/>
    <w:rsid w:val="00B466FC"/>
    <w:rsid w:val="00B47E4A"/>
    <w:rsid w:val="00B51CA9"/>
    <w:rsid w:val="00B54079"/>
    <w:rsid w:val="00B5535B"/>
    <w:rsid w:val="00B553C4"/>
    <w:rsid w:val="00B55658"/>
    <w:rsid w:val="00B5769C"/>
    <w:rsid w:val="00B6030B"/>
    <w:rsid w:val="00B60476"/>
    <w:rsid w:val="00B6116E"/>
    <w:rsid w:val="00B62D74"/>
    <w:rsid w:val="00B62FF9"/>
    <w:rsid w:val="00B65129"/>
    <w:rsid w:val="00B667A9"/>
    <w:rsid w:val="00B674BD"/>
    <w:rsid w:val="00B71752"/>
    <w:rsid w:val="00B71EA4"/>
    <w:rsid w:val="00B72ECC"/>
    <w:rsid w:val="00B73872"/>
    <w:rsid w:val="00B762E6"/>
    <w:rsid w:val="00B8031C"/>
    <w:rsid w:val="00B813D3"/>
    <w:rsid w:val="00B81A58"/>
    <w:rsid w:val="00B83476"/>
    <w:rsid w:val="00B8383D"/>
    <w:rsid w:val="00B843AA"/>
    <w:rsid w:val="00B84BB0"/>
    <w:rsid w:val="00B85DBB"/>
    <w:rsid w:val="00B8729A"/>
    <w:rsid w:val="00B91A0E"/>
    <w:rsid w:val="00B9375F"/>
    <w:rsid w:val="00B93A33"/>
    <w:rsid w:val="00B94B06"/>
    <w:rsid w:val="00B950F1"/>
    <w:rsid w:val="00B96A61"/>
    <w:rsid w:val="00B96EDF"/>
    <w:rsid w:val="00BA0FE4"/>
    <w:rsid w:val="00BA1973"/>
    <w:rsid w:val="00BA2BCA"/>
    <w:rsid w:val="00BA3B60"/>
    <w:rsid w:val="00BA5381"/>
    <w:rsid w:val="00BA57AA"/>
    <w:rsid w:val="00BA7955"/>
    <w:rsid w:val="00BB4896"/>
    <w:rsid w:val="00BB6290"/>
    <w:rsid w:val="00BB6294"/>
    <w:rsid w:val="00BB7159"/>
    <w:rsid w:val="00BB71C7"/>
    <w:rsid w:val="00BB7E59"/>
    <w:rsid w:val="00BC4468"/>
    <w:rsid w:val="00BC4508"/>
    <w:rsid w:val="00BD01DE"/>
    <w:rsid w:val="00BD1392"/>
    <w:rsid w:val="00BD26D9"/>
    <w:rsid w:val="00BD3BE7"/>
    <w:rsid w:val="00BD49F6"/>
    <w:rsid w:val="00BD4E8A"/>
    <w:rsid w:val="00BD5137"/>
    <w:rsid w:val="00BE0491"/>
    <w:rsid w:val="00BE19C9"/>
    <w:rsid w:val="00BE3BEE"/>
    <w:rsid w:val="00BE515D"/>
    <w:rsid w:val="00BF307C"/>
    <w:rsid w:val="00BF34DD"/>
    <w:rsid w:val="00BF3713"/>
    <w:rsid w:val="00BF3F81"/>
    <w:rsid w:val="00BF40C0"/>
    <w:rsid w:val="00BF4D84"/>
    <w:rsid w:val="00BF608F"/>
    <w:rsid w:val="00C00165"/>
    <w:rsid w:val="00C0187E"/>
    <w:rsid w:val="00C029AC"/>
    <w:rsid w:val="00C0366D"/>
    <w:rsid w:val="00C061D2"/>
    <w:rsid w:val="00C123F2"/>
    <w:rsid w:val="00C131AE"/>
    <w:rsid w:val="00C1331B"/>
    <w:rsid w:val="00C15061"/>
    <w:rsid w:val="00C1591E"/>
    <w:rsid w:val="00C17DB5"/>
    <w:rsid w:val="00C20212"/>
    <w:rsid w:val="00C215CC"/>
    <w:rsid w:val="00C2184F"/>
    <w:rsid w:val="00C21C31"/>
    <w:rsid w:val="00C27515"/>
    <w:rsid w:val="00C30187"/>
    <w:rsid w:val="00C30F3F"/>
    <w:rsid w:val="00C31EA3"/>
    <w:rsid w:val="00C3242C"/>
    <w:rsid w:val="00C3565A"/>
    <w:rsid w:val="00C35C32"/>
    <w:rsid w:val="00C365E6"/>
    <w:rsid w:val="00C3793F"/>
    <w:rsid w:val="00C404FF"/>
    <w:rsid w:val="00C41313"/>
    <w:rsid w:val="00C43C64"/>
    <w:rsid w:val="00C50B33"/>
    <w:rsid w:val="00C521E4"/>
    <w:rsid w:val="00C55449"/>
    <w:rsid w:val="00C5560A"/>
    <w:rsid w:val="00C55692"/>
    <w:rsid w:val="00C561CF"/>
    <w:rsid w:val="00C56407"/>
    <w:rsid w:val="00C57A7F"/>
    <w:rsid w:val="00C621EF"/>
    <w:rsid w:val="00C64058"/>
    <w:rsid w:val="00C654BE"/>
    <w:rsid w:val="00C72116"/>
    <w:rsid w:val="00C72330"/>
    <w:rsid w:val="00C73FB7"/>
    <w:rsid w:val="00C75679"/>
    <w:rsid w:val="00C800C8"/>
    <w:rsid w:val="00C8094E"/>
    <w:rsid w:val="00C83AD8"/>
    <w:rsid w:val="00C8560A"/>
    <w:rsid w:val="00C85DF4"/>
    <w:rsid w:val="00C85EEF"/>
    <w:rsid w:val="00C93E5F"/>
    <w:rsid w:val="00C948E3"/>
    <w:rsid w:val="00C951A5"/>
    <w:rsid w:val="00C95E06"/>
    <w:rsid w:val="00C964BB"/>
    <w:rsid w:val="00C978C5"/>
    <w:rsid w:val="00CA02EA"/>
    <w:rsid w:val="00CA5431"/>
    <w:rsid w:val="00CB005F"/>
    <w:rsid w:val="00CB094F"/>
    <w:rsid w:val="00CB1F3B"/>
    <w:rsid w:val="00CB21D1"/>
    <w:rsid w:val="00CB29A8"/>
    <w:rsid w:val="00CB31AA"/>
    <w:rsid w:val="00CB4DF5"/>
    <w:rsid w:val="00CB7F8A"/>
    <w:rsid w:val="00CC0450"/>
    <w:rsid w:val="00CC164E"/>
    <w:rsid w:val="00CC4DE8"/>
    <w:rsid w:val="00CC4E98"/>
    <w:rsid w:val="00CC5AAB"/>
    <w:rsid w:val="00CD1329"/>
    <w:rsid w:val="00CD325C"/>
    <w:rsid w:val="00CD353C"/>
    <w:rsid w:val="00CD3F48"/>
    <w:rsid w:val="00CD5B0F"/>
    <w:rsid w:val="00CD6272"/>
    <w:rsid w:val="00CD6A37"/>
    <w:rsid w:val="00CD7F8B"/>
    <w:rsid w:val="00CE4644"/>
    <w:rsid w:val="00CE4710"/>
    <w:rsid w:val="00CE5756"/>
    <w:rsid w:val="00CE6F3B"/>
    <w:rsid w:val="00CE7A57"/>
    <w:rsid w:val="00CE7B91"/>
    <w:rsid w:val="00CF0876"/>
    <w:rsid w:val="00CF08B1"/>
    <w:rsid w:val="00CF57FC"/>
    <w:rsid w:val="00CF6865"/>
    <w:rsid w:val="00D00883"/>
    <w:rsid w:val="00D03F26"/>
    <w:rsid w:val="00D0409F"/>
    <w:rsid w:val="00D04C86"/>
    <w:rsid w:val="00D108EE"/>
    <w:rsid w:val="00D11F9F"/>
    <w:rsid w:val="00D16BF8"/>
    <w:rsid w:val="00D17B48"/>
    <w:rsid w:val="00D20191"/>
    <w:rsid w:val="00D2095A"/>
    <w:rsid w:val="00D20C46"/>
    <w:rsid w:val="00D21D3E"/>
    <w:rsid w:val="00D22FE5"/>
    <w:rsid w:val="00D24373"/>
    <w:rsid w:val="00D266EE"/>
    <w:rsid w:val="00D31159"/>
    <w:rsid w:val="00D31989"/>
    <w:rsid w:val="00D32BE4"/>
    <w:rsid w:val="00D32EBE"/>
    <w:rsid w:val="00D34FAB"/>
    <w:rsid w:val="00D36408"/>
    <w:rsid w:val="00D36753"/>
    <w:rsid w:val="00D405ED"/>
    <w:rsid w:val="00D42D07"/>
    <w:rsid w:val="00D45E1F"/>
    <w:rsid w:val="00D46F36"/>
    <w:rsid w:val="00D51B74"/>
    <w:rsid w:val="00D51D58"/>
    <w:rsid w:val="00D52104"/>
    <w:rsid w:val="00D53FCC"/>
    <w:rsid w:val="00D541A4"/>
    <w:rsid w:val="00D54BBB"/>
    <w:rsid w:val="00D6062F"/>
    <w:rsid w:val="00D620BA"/>
    <w:rsid w:val="00D62419"/>
    <w:rsid w:val="00D624E7"/>
    <w:rsid w:val="00D62DE9"/>
    <w:rsid w:val="00D64113"/>
    <w:rsid w:val="00D64B9D"/>
    <w:rsid w:val="00D65A51"/>
    <w:rsid w:val="00D668D0"/>
    <w:rsid w:val="00D67E78"/>
    <w:rsid w:val="00D709D5"/>
    <w:rsid w:val="00D712E8"/>
    <w:rsid w:val="00D714F7"/>
    <w:rsid w:val="00D718DF"/>
    <w:rsid w:val="00D730A3"/>
    <w:rsid w:val="00D747A3"/>
    <w:rsid w:val="00D75CBA"/>
    <w:rsid w:val="00D77F18"/>
    <w:rsid w:val="00D81C0C"/>
    <w:rsid w:val="00D82478"/>
    <w:rsid w:val="00D827B4"/>
    <w:rsid w:val="00D91284"/>
    <w:rsid w:val="00D93282"/>
    <w:rsid w:val="00D94A6E"/>
    <w:rsid w:val="00D94D15"/>
    <w:rsid w:val="00D957C5"/>
    <w:rsid w:val="00D95F17"/>
    <w:rsid w:val="00D97FF7"/>
    <w:rsid w:val="00DA0965"/>
    <w:rsid w:val="00DB0690"/>
    <w:rsid w:val="00DB0E38"/>
    <w:rsid w:val="00DB1671"/>
    <w:rsid w:val="00DB3759"/>
    <w:rsid w:val="00DB3B06"/>
    <w:rsid w:val="00DB3B35"/>
    <w:rsid w:val="00DC1BF9"/>
    <w:rsid w:val="00DC25B5"/>
    <w:rsid w:val="00DC327A"/>
    <w:rsid w:val="00DC40AA"/>
    <w:rsid w:val="00DC5FE5"/>
    <w:rsid w:val="00DC74E6"/>
    <w:rsid w:val="00DD12A2"/>
    <w:rsid w:val="00DD1E36"/>
    <w:rsid w:val="00DD2513"/>
    <w:rsid w:val="00DD5F54"/>
    <w:rsid w:val="00DD6464"/>
    <w:rsid w:val="00DD6642"/>
    <w:rsid w:val="00DE22A5"/>
    <w:rsid w:val="00DE31F3"/>
    <w:rsid w:val="00DE67C9"/>
    <w:rsid w:val="00DF0072"/>
    <w:rsid w:val="00DF0406"/>
    <w:rsid w:val="00DF077A"/>
    <w:rsid w:val="00DF0940"/>
    <w:rsid w:val="00DF0E2E"/>
    <w:rsid w:val="00DF1349"/>
    <w:rsid w:val="00DF3363"/>
    <w:rsid w:val="00DF4300"/>
    <w:rsid w:val="00E0009F"/>
    <w:rsid w:val="00E00CD4"/>
    <w:rsid w:val="00E00F98"/>
    <w:rsid w:val="00E036C6"/>
    <w:rsid w:val="00E0416F"/>
    <w:rsid w:val="00E048B4"/>
    <w:rsid w:val="00E05185"/>
    <w:rsid w:val="00E05648"/>
    <w:rsid w:val="00E06EEE"/>
    <w:rsid w:val="00E078DE"/>
    <w:rsid w:val="00E11001"/>
    <w:rsid w:val="00E13BCE"/>
    <w:rsid w:val="00E13C90"/>
    <w:rsid w:val="00E14856"/>
    <w:rsid w:val="00E14BFC"/>
    <w:rsid w:val="00E16C05"/>
    <w:rsid w:val="00E16F8D"/>
    <w:rsid w:val="00E1773F"/>
    <w:rsid w:val="00E1774C"/>
    <w:rsid w:val="00E17F1B"/>
    <w:rsid w:val="00E21787"/>
    <w:rsid w:val="00E218D8"/>
    <w:rsid w:val="00E223C0"/>
    <w:rsid w:val="00E23307"/>
    <w:rsid w:val="00E23430"/>
    <w:rsid w:val="00E236ED"/>
    <w:rsid w:val="00E256F7"/>
    <w:rsid w:val="00E30CF5"/>
    <w:rsid w:val="00E312B8"/>
    <w:rsid w:val="00E317D3"/>
    <w:rsid w:val="00E31B2F"/>
    <w:rsid w:val="00E32EF6"/>
    <w:rsid w:val="00E34C30"/>
    <w:rsid w:val="00E360E2"/>
    <w:rsid w:val="00E411F5"/>
    <w:rsid w:val="00E4398C"/>
    <w:rsid w:val="00E440C1"/>
    <w:rsid w:val="00E4515A"/>
    <w:rsid w:val="00E46435"/>
    <w:rsid w:val="00E47191"/>
    <w:rsid w:val="00E47B35"/>
    <w:rsid w:val="00E50371"/>
    <w:rsid w:val="00E50670"/>
    <w:rsid w:val="00E50F14"/>
    <w:rsid w:val="00E5183F"/>
    <w:rsid w:val="00E52D91"/>
    <w:rsid w:val="00E542B2"/>
    <w:rsid w:val="00E56025"/>
    <w:rsid w:val="00E56C31"/>
    <w:rsid w:val="00E574BD"/>
    <w:rsid w:val="00E57C2D"/>
    <w:rsid w:val="00E60BEE"/>
    <w:rsid w:val="00E61A6C"/>
    <w:rsid w:val="00E61EC9"/>
    <w:rsid w:val="00E63953"/>
    <w:rsid w:val="00E63DAE"/>
    <w:rsid w:val="00E6566C"/>
    <w:rsid w:val="00E66456"/>
    <w:rsid w:val="00E70CD7"/>
    <w:rsid w:val="00E72BEC"/>
    <w:rsid w:val="00E72CBB"/>
    <w:rsid w:val="00E73AE0"/>
    <w:rsid w:val="00E747BB"/>
    <w:rsid w:val="00E74F2B"/>
    <w:rsid w:val="00E77CFA"/>
    <w:rsid w:val="00E77E95"/>
    <w:rsid w:val="00E80E23"/>
    <w:rsid w:val="00E8110D"/>
    <w:rsid w:val="00E81881"/>
    <w:rsid w:val="00E820A9"/>
    <w:rsid w:val="00E82432"/>
    <w:rsid w:val="00E825EC"/>
    <w:rsid w:val="00E82914"/>
    <w:rsid w:val="00E85AEA"/>
    <w:rsid w:val="00E86233"/>
    <w:rsid w:val="00E87F51"/>
    <w:rsid w:val="00E87FC4"/>
    <w:rsid w:val="00E907C6"/>
    <w:rsid w:val="00E9160F"/>
    <w:rsid w:val="00E91CE0"/>
    <w:rsid w:val="00E93403"/>
    <w:rsid w:val="00E93E3B"/>
    <w:rsid w:val="00E93F5A"/>
    <w:rsid w:val="00E94257"/>
    <w:rsid w:val="00E94A18"/>
    <w:rsid w:val="00E94D82"/>
    <w:rsid w:val="00E95F99"/>
    <w:rsid w:val="00E967AD"/>
    <w:rsid w:val="00E967D8"/>
    <w:rsid w:val="00EA0B98"/>
    <w:rsid w:val="00EA0D61"/>
    <w:rsid w:val="00EA1AEF"/>
    <w:rsid w:val="00EA2FF4"/>
    <w:rsid w:val="00EA400B"/>
    <w:rsid w:val="00EA5935"/>
    <w:rsid w:val="00EA5BEE"/>
    <w:rsid w:val="00EB0033"/>
    <w:rsid w:val="00EB0077"/>
    <w:rsid w:val="00EB36B4"/>
    <w:rsid w:val="00EB3BE7"/>
    <w:rsid w:val="00EB5DC1"/>
    <w:rsid w:val="00EB6C0A"/>
    <w:rsid w:val="00EB6CD4"/>
    <w:rsid w:val="00EB743D"/>
    <w:rsid w:val="00EC049E"/>
    <w:rsid w:val="00EC39C1"/>
    <w:rsid w:val="00EC4AB5"/>
    <w:rsid w:val="00EC5217"/>
    <w:rsid w:val="00EC53EE"/>
    <w:rsid w:val="00EC5763"/>
    <w:rsid w:val="00EC5C08"/>
    <w:rsid w:val="00EC6223"/>
    <w:rsid w:val="00EC6A48"/>
    <w:rsid w:val="00EC6D50"/>
    <w:rsid w:val="00EC79DF"/>
    <w:rsid w:val="00EC7CC3"/>
    <w:rsid w:val="00ED0A34"/>
    <w:rsid w:val="00ED10B0"/>
    <w:rsid w:val="00ED25DE"/>
    <w:rsid w:val="00ED3A54"/>
    <w:rsid w:val="00ED3F53"/>
    <w:rsid w:val="00ED5215"/>
    <w:rsid w:val="00ED599C"/>
    <w:rsid w:val="00ED5F73"/>
    <w:rsid w:val="00EE43EB"/>
    <w:rsid w:val="00EE4B35"/>
    <w:rsid w:val="00EE4FE1"/>
    <w:rsid w:val="00EE59E9"/>
    <w:rsid w:val="00EE6DC8"/>
    <w:rsid w:val="00EE7C0A"/>
    <w:rsid w:val="00EF1B97"/>
    <w:rsid w:val="00EF2AF2"/>
    <w:rsid w:val="00EF2E22"/>
    <w:rsid w:val="00EF3DB8"/>
    <w:rsid w:val="00EF481A"/>
    <w:rsid w:val="00EF77DB"/>
    <w:rsid w:val="00F00855"/>
    <w:rsid w:val="00F00C59"/>
    <w:rsid w:val="00F01648"/>
    <w:rsid w:val="00F0279D"/>
    <w:rsid w:val="00F04101"/>
    <w:rsid w:val="00F04A20"/>
    <w:rsid w:val="00F0503E"/>
    <w:rsid w:val="00F10816"/>
    <w:rsid w:val="00F119C8"/>
    <w:rsid w:val="00F12E2E"/>
    <w:rsid w:val="00F148A8"/>
    <w:rsid w:val="00F15D07"/>
    <w:rsid w:val="00F17545"/>
    <w:rsid w:val="00F20752"/>
    <w:rsid w:val="00F20CB8"/>
    <w:rsid w:val="00F21160"/>
    <w:rsid w:val="00F228AD"/>
    <w:rsid w:val="00F24A2D"/>
    <w:rsid w:val="00F24BE9"/>
    <w:rsid w:val="00F25E94"/>
    <w:rsid w:val="00F272E5"/>
    <w:rsid w:val="00F27B11"/>
    <w:rsid w:val="00F30E3A"/>
    <w:rsid w:val="00F31262"/>
    <w:rsid w:val="00F31331"/>
    <w:rsid w:val="00F319BD"/>
    <w:rsid w:val="00F31DA0"/>
    <w:rsid w:val="00F32925"/>
    <w:rsid w:val="00F334B4"/>
    <w:rsid w:val="00F33698"/>
    <w:rsid w:val="00F33B1C"/>
    <w:rsid w:val="00F34B81"/>
    <w:rsid w:val="00F35F7F"/>
    <w:rsid w:val="00F367B8"/>
    <w:rsid w:val="00F37AEB"/>
    <w:rsid w:val="00F40F8C"/>
    <w:rsid w:val="00F4129B"/>
    <w:rsid w:val="00F41468"/>
    <w:rsid w:val="00F41704"/>
    <w:rsid w:val="00F41B99"/>
    <w:rsid w:val="00F43C1C"/>
    <w:rsid w:val="00F44476"/>
    <w:rsid w:val="00F44799"/>
    <w:rsid w:val="00F4733C"/>
    <w:rsid w:val="00F4735C"/>
    <w:rsid w:val="00F47633"/>
    <w:rsid w:val="00F47F8C"/>
    <w:rsid w:val="00F51270"/>
    <w:rsid w:val="00F526FF"/>
    <w:rsid w:val="00F54637"/>
    <w:rsid w:val="00F55A10"/>
    <w:rsid w:val="00F5664E"/>
    <w:rsid w:val="00F56B97"/>
    <w:rsid w:val="00F57409"/>
    <w:rsid w:val="00F60BC7"/>
    <w:rsid w:val="00F62B9F"/>
    <w:rsid w:val="00F62F9F"/>
    <w:rsid w:val="00F6310B"/>
    <w:rsid w:val="00F6473E"/>
    <w:rsid w:val="00F64B84"/>
    <w:rsid w:val="00F672BD"/>
    <w:rsid w:val="00F70354"/>
    <w:rsid w:val="00F70B1E"/>
    <w:rsid w:val="00F714D9"/>
    <w:rsid w:val="00F717E5"/>
    <w:rsid w:val="00F7200D"/>
    <w:rsid w:val="00F75A0C"/>
    <w:rsid w:val="00F7710B"/>
    <w:rsid w:val="00F8191D"/>
    <w:rsid w:val="00F821EA"/>
    <w:rsid w:val="00F83667"/>
    <w:rsid w:val="00F83E4F"/>
    <w:rsid w:val="00F85768"/>
    <w:rsid w:val="00F87B95"/>
    <w:rsid w:val="00F87EFE"/>
    <w:rsid w:val="00F905F1"/>
    <w:rsid w:val="00F90AC2"/>
    <w:rsid w:val="00F90BEE"/>
    <w:rsid w:val="00F90C86"/>
    <w:rsid w:val="00F910A2"/>
    <w:rsid w:val="00F912ED"/>
    <w:rsid w:val="00F92A5D"/>
    <w:rsid w:val="00F92F3F"/>
    <w:rsid w:val="00F93554"/>
    <w:rsid w:val="00F93ADA"/>
    <w:rsid w:val="00F94210"/>
    <w:rsid w:val="00F94484"/>
    <w:rsid w:val="00F94E16"/>
    <w:rsid w:val="00FA0266"/>
    <w:rsid w:val="00FA0940"/>
    <w:rsid w:val="00FA0A5D"/>
    <w:rsid w:val="00FA2EBC"/>
    <w:rsid w:val="00FA68AF"/>
    <w:rsid w:val="00FA6C48"/>
    <w:rsid w:val="00FA78D3"/>
    <w:rsid w:val="00FB0EAD"/>
    <w:rsid w:val="00FB2500"/>
    <w:rsid w:val="00FB2C3C"/>
    <w:rsid w:val="00FB5488"/>
    <w:rsid w:val="00FB58DB"/>
    <w:rsid w:val="00FB6A7B"/>
    <w:rsid w:val="00FC0875"/>
    <w:rsid w:val="00FC10A7"/>
    <w:rsid w:val="00FC158B"/>
    <w:rsid w:val="00FC1870"/>
    <w:rsid w:val="00FC1EA4"/>
    <w:rsid w:val="00FC1EDA"/>
    <w:rsid w:val="00FC24F3"/>
    <w:rsid w:val="00FC4204"/>
    <w:rsid w:val="00FC4ABA"/>
    <w:rsid w:val="00FC51EB"/>
    <w:rsid w:val="00FC55C7"/>
    <w:rsid w:val="00FC587B"/>
    <w:rsid w:val="00FD0081"/>
    <w:rsid w:val="00FD0E61"/>
    <w:rsid w:val="00FD1BD6"/>
    <w:rsid w:val="00FD234E"/>
    <w:rsid w:val="00FD350F"/>
    <w:rsid w:val="00FD497D"/>
    <w:rsid w:val="00FD5C8B"/>
    <w:rsid w:val="00FD718A"/>
    <w:rsid w:val="00FD7824"/>
    <w:rsid w:val="00FE04F4"/>
    <w:rsid w:val="00FE369F"/>
    <w:rsid w:val="00FE4003"/>
    <w:rsid w:val="00FE4BC9"/>
    <w:rsid w:val="00FF127D"/>
    <w:rsid w:val="00FF3721"/>
    <w:rsid w:val="00FF3E15"/>
    <w:rsid w:val="00FF4057"/>
    <w:rsid w:val="00FF564B"/>
    <w:rsid w:val="00FF659B"/>
    <w:rsid w:val="00FF6F5E"/>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6BE8B2B4-24C7-41E5-9369-C6DCCFC48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Bullet" w:uiPriority="99"/>
    <w:lsdException w:name="Title" w:uiPriority="10" w:qFormat="1"/>
    <w:lsdException w:name="Subtitle" w:qFormat="1"/>
    <w:lsdException w:name="Body Text 3" w:uiPriority="99"/>
    <w:lsdException w:name="Body Text Indent 2" w:uiPriority="99"/>
    <w:lsdException w:name="Hyperlink" w:uiPriority="99"/>
    <w:lsdException w:name="FollowedHyperlink" w:uiPriority="99"/>
    <w:lsdException w:name="Strong" w:qFormat="1"/>
    <w:lsdException w:name="Emphasis" w:qFormat="1"/>
    <w:lsdException w:name="Plain Text" w:uiPriority="99"/>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7D5"/>
    <w:rPr>
      <w:sz w:val="24"/>
      <w:szCs w:val="24"/>
    </w:rPr>
  </w:style>
  <w:style w:type="paragraph" w:styleId="12">
    <w:name w:val="heading 1"/>
    <w:basedOn w:val="a"/>
    <w:link w:val="13"/>
    <w:uiPriority w:val="9"/>
    <w:qFormat/>
    <w:rsid w:val="009145A7"/>
    <w:pPr>
      <w:spacing w:before="100" w:beforeAutospacing="1" w:after="100" w:afterAutospacing="1"/>
      <w:outlineLvl w:val="0"/>
    </w:pPr>
    <w:rPr>
      <w:b/>
      <w:bCs/>
      <w:kern w:val="36"/>
      <w:sz w:val="48"/>
      <w:szCs w:val="48"/>
      <w:lang w:val="x-none" w:eastAsia="x-none"/>
    </w:rPr>
  </w:style>
  <w:style w:type="paragraph" w:styleId="21">
    <w:name w:val="heading 2"/>
    <w:aliases w:val="Заголовок 2 Знак Знак"/>
    <w:basedOn w:val="a"/>
    <w:next w:val="a"/>
    <w:link w:val="22"/>
    <w:uiPriority w:val="9"/>
    <w:qFormat/>
    <w:rsid w:val="009145A7"/>
    <w:pPr>
      <w:keepNext/>
      <w:outlineLvl w:val="1"/>
    </w:pPr>
    <w:rPr>
      <w:b/>
      <w:sz w:val="28"/>
      <w:szCs w:val="20"/>
      <w:lang w:val="x-none" w:eastAsia="x-none"/>
    </w:rPr>
  </w:style>
  <w:style w:type="paragraph" w:styleId="3">
    <w:name w:val="heading 3"/>
    <w:basedOn w:val="a"/>
    <w:next w:val="a"/>
    <w:link w:val="30"/>
    <w:qFormat/>
    <w:rsid w:val="009145A7"/>
    <w:pPr>
      <w:keepNext/>
      <w:ind w:firstLine="851"/>
      <w:jc w:val="both"/>
      <w:outlineLvl w:val="2"/>
    </w:pPr>
    <w:rPr>
      <w:sz w:val="28"/>
      <w:lang w:val="x-none" w:eastAsia="x-none"/>
    </w:rPr>
  </w:style>
  <w:style w:type="paragraph" w:styleId="4">
    <w:name w:val="heading 4"/>
    <w:basedOn w:val="a"/>
    <w:next w:val="a"/>
    <w:link w:val="40"/>
    <w:qFormat/>
    <w:rsid w:val="00A157BE"/>
    <w:pPr>
      <w:keepNext/>
      <w:spacing w:before="240" w:after="60"/>
      <w:outlineLvl w:val="3"/>
    </w:pPr>
    <w:rPr>
      <w:rFonts w:ascii="Calibri" w:hAnsi="Calibri"/>
      <w:b/>
      <w:bCs/>
      <w:sz w:val="28"/>
      <w:szCs w:val="28"/>
      <w:lang w:val="x-none" w:eastAsia="x-none"/>
    </w:rPr>
  </w:style>
  <w:style w:type="paragraph" w:styleId="5">
    <w:name w:val="heading 5"/>
    <w:basedOn w:val="a"/>
    <w:next w:val="a"/>
    <w:link w:val="50"/>
    <w:qFormat/>
    <w:rsid w:val="009E7474"/>
    <w:pPr>
      <w:spacing w:before="240" w:after="60"/>
      <w:outlineLvl w:val="4"/>
    </w:pPr>
    <w:rPr>
      <w:b/>
      <w:bCs/>
      <w:i/>
      <w:iCs/>
      <w:sz w:val="26"/>
      <w:szCs w:val="26"/>
      <w:lang w:val="x-none" w:eastAsia="x-none"/>
    </w:rPr>
  </w:style>
  <w:style w:type="paragraph" w:styleId="6">
    <w:name w:val="heading 6"/>
    <w:basedOn w:val="a"/>
    <w:next w:val="a"/>
    <w:link w:val="60"/>
    <w:qFormat/>
    <w:rsid w:val="009E7474"/>
    <w:pPr>
      <w:spacing w:before="240" w:after="60"/>
      <w:outlineLvl w:val="5"/>
    </w:pPr>
    <w:rPr>
      <w:b/>
      <w:bCs/>
      <w:sz w:val="22"/>
      <w:szCs w:val="22"/>
      <w:lang w:val="x-none" w:eastAsia="x-none"/>
    </w:rPr>
  </w:style>
  <w:style w:type="paragraph" w:styleId="7">
    <w:name w:val="heading 7"/>
    <w:basedOn w:val="a"/>
    <w:next w:val="a"/>
    <w:link w:val="70"/>
    <w:qFormat/>
    <w:rsid w:val="006A2626"/>
    <w:pPr>
      <w:spacing w:before="240" w:after="60"/>
      <w:outlineLvl w:val="6"/>
    </w:pPr>
    <w:rPr>
      <w:rFonts w:ascii="Arial" w:hAnsi="Arial"/>
      <w:sz w:val="20"/>
      <w:szCs w:val="20"/>
    </w:rPr>
  </w:style>
  <w:style w:type="paragraph" w:styleId="8">
    <w:name w:val="heading 8"/>
    <w:basedOn w:val="a"/>
    <w:next w:val="a"/>
    <w:link w:val="80"/>
    <w:qFormat/>
    <w:rsid w:val="006A2626"/>
    <w:pPr>
      <w:spacing w:before="240" w:after="60"/>
      <w:outlineLvl w:val="7"/>
    </w:pPr>
    <w:rPr>
      <w:rFonts w:ascii="Arial" w:hAnsi="Arial"/>
      <w:i/>
      <w:sz w:val="20"/>
      <w:szCs w:val="20"/>
    </w:rPr>
  </w:style>
  <w:style w:type="paragraph" w:styleId="9">
    <w:name w:val="heading 9"/>
    <w:basedOn w:val="a"/>
    <w:next w:val="a"/>
    <w:link w:val="90"/>
    <w:qFormat/>
    <w:rsid w:val="006A2626"/>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a2"/>
    <w:rsid w:val="00CE6F3B"/>
    <w:pPr>
      <w:numPr>
        <w:numId w:val="1"/>
      </w:numPr>
    </w:pPr>
  </w:style>
  <w:style w:type="character" w:customStyle="1" w:styleId="22">
    <w:name w:val="Заголовок 2 Знак"/>
    <w:aliases w:val="Заголовок 2 Знак Знак Знак"/>
    <w:link w:val="21"/>
    <w:uiPriority w:val="9"/>
    <w:rsid w:val="009145A7"/>
    <w:rPr>
      <w:b/>
      <w:sz w:val="28"/>
      <w:lang w:val="x-none" w:eastAsia="x-none" w:bidi="ar-SA"/>
    </w:rPr>
  </w:style>
  <w:style w:type="character" w:customStyle="1" w:styleId="30">
    <w:name w:val="Заголовок 3 Знак"/>
    <w:link w:val="3"/>
    <w:uiPriority w:val="99"/>
    <w:rsid w:val="009145A7"/>
    <w:rPr>
      <w:sz w:val="28"/>
      <w:szCs w:val="24"/>
      <w:lang w:val="x-none" w:eastAsia="x-none" w:bidi="ar-SA"/>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rPr>
  </w:style>
  <w:style w:type="paragraph" w:styleId="a3">
    <w:name w:val="header"/>
    <w:basedOn w:val="a"/>
    <w:link w:val="a4"/>
    <w:uiPriority w:val="99"/>
    <w:rsid w:val="009145A7"/>
    <w:pPr>
      <w:tabs>
        <w:tab w:val="center" w:pos="4677"/>
        <w:tab w:val="right" w:pos="9355"/>
      </w:tabs>
    </w:pPr>
    <w:rPr>
      <w:lang w:val="x-none"/>
    </w:rPr>
  </w:style>
  <w:style w:type="character" w:customStyle="1" w:styleId="a4">
    <w:name w:val="Верхний колонтитул Знак"/>
    <w:link w:val="a3"/>
    <w:uiPriority w:val="99"/>
    <w:rsid w:val="009145A7"/>
    <w:rPr>
      <w:sz w:val="24"/>
      <w:szCs w:val="24"/>
      <w:lang w:val="x-none" w:eastAsia="ru-RU" w:bidi="ar-SA"/>
    </w:rPr>
  </w:style>
  <w:style w:type="character" w:styleId="a5">
    <w:name w:val="page number"/>
    <w:basedOn w:val="a0"/>
    <w:rsid w:val="009145A7"/>
  </w:style>
  <w:style w:type="paragraph" w:styleId="a6">
    <w:name w:val="footer"/>
    <w:basedOn w:val="a"/>
    <w:link w:val="a7"/>
    <w:uiPriority w:val="99"/>
    <w:rsid w:val="009145A7"/>
    <w:pPr>
      <w:tabs>
        <w:tab w:val="center" w:pos="4677"/>
        <w:tab w:val="right" w:pos="9355"/>
      </w:tabs>
    </w:pPr>
    <w:rPr>
      <w:lang w:val="x-none"/>
    </w:rPr>
  </w:style>
  <w:style w:type="character" w:customStyle="1" w:styleId="a7">
    <w:name w:val="Нижний колонтитул Знак"/>
    <w:link w:val="a6"/>
    <w:uiPriority w:val="99"/>
    <w:rsid w:val="009145A7"/>
    <w:rPr>
      <w:sz w:val="24"/>
      <w:szCs w:val="24"/>
      <w:lang w:val="x-none" w:eastAsia="ru-RU" w:bidi="ar-SA"/>
    </w:rPr>
  </w:style>
  <w:style w:type="paragraph" w:styleId="a8">
    <w:name w:val="caption"/>
    <w:basedOn w:val="a"/>
    <w:next w:val="a"/>
    <w:uiPriority w:val="35"/>
    <w:qFormat/>
    <w:rsid w:val="009145A7"/>
    <w:rPr>
      <w:b/>
      <w:bCs/>
      <w:u w:val="single"/>
    </w:rPr>
  </w:style>
  <w:style w:type="paragraph" w:customStyle="1" w:styleId="ConsPlusNormal">
    <w:name w:val="ConsPlusNormal"/>
    <w:link w:val="ConsPlusNormal0"/>
    <w:qFormat/>
    <w:rsid w:val="009145A7"/>
    <w:pPr>
      <w:widowControl w:val="0"/>
      <w:autoSpaceDE w:val="0"/>
      <w:autoSpaceDN w:val="0"/>
      <w:adjustRightInd w:val="0"/>
      <w:ind w:firstLine="720"/>
    </w:pPr>
    <w:rPr>
      <w:rFonts w:ascii="Arial" w:hAnsi="Arial" w:cs="Arial"/>
    </w:rPr>
  </w:style>
  <w:style w:type="paragraph" w:customStyle="1" w:styleId="printj">
    <w:name w:val="printj"/>
    <w:basedOn w:val="a"/>
    <w:rsid w:val="009145A7"/>
    <w:pPr>
      <w:spacing w:before="144" w:after="288"/>
      <w:jc w:val="both"/>
    </w:pPr>
  </w:style>
  <w:style w:type="paragraph" w:customStyle="1" w:styleId="a9">
    <w:name w:val="Нормальный"/>
    <w:link w:val="aa"/>
    <w:rsid w:val="009145A7"/>
    <w:pPr>
      <w:autoSpaceDE w:val="0"/>
      <w:autoSpaceDN w:val="0"/>
      <w:adjustRightInd w:val="0"/>
      <w:spacing w:line="360" w:lineRule="auto"/>
      <w:ind w:firstLine="567"/>
      <w:jc w:val="both"/>
    </w:pPr>
    <w:rPr>
      <w:rFonts w:eastAsia="Calibri"/>
      <w:sz w:val="26"/>
      <w:szCs w:val="26"/>
    </w:rPr>
  </w:style>
  <w:style w:type="character" w:customStyle="1" w:styleId="aa">
    <w:name w:val="Нормальный Знак"/>
    <w:link w:val="a9"/>
    <w:locked/>
    <w:rsid w:val="009145A7"/>
    <w:rPr>
      <w:rFonts w:eastAsia="Calibri"/>
      <w:sz w:val="26"/>
      <w:szCs w:val="26"/>
      <w:lang w:val="ru-RU" w:eastAsia="ru-RU" w:bidi="ar-SA"/>
    </w:rPr>
  </w:style>
  <w:style w:type="character" w:customStyle="1" w:styleId="b-serp-urlitem1">
    <w:name w:val="b-serp-url__item1"/>
    <w:basedOn w:val="a0"/>
    <w:rsid w:val="009145A7"/>
  </w:style>
  <w:style w:type="character" w:customStyle="1" w:styleId="b-serp-urlmark1">
    <w:name w:val="b-serp-url__mark1"/>
    <w:basedOn w:val="a0"/>
    <w:rsid w:val="009145A7"/>
  </w:style>
  <w:style w:type="character" w:styleId="ab">
    <w:name w:val="Hyperlink"/>
    <w:uiPriority w:val="99"/>
    <w:rsid w:val="009145A7"/>
    <w:rPr>
      <w:color w:val="0000CC"/>
      <w:u w:val="single"/>
    </w:rPr>
  </w:style>
  <w:style w:type="paragraph" w:styleId="HTML">
    <w:name w:val="HTML Preformatted"/>
    <w:basedOn w:val="a"/>
    <w:link w:val="HTML0"/>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rsid w:val="009145A7"/>
    <w:rPr>
      <w:rFonts w:ascii="Courier New" w:hAnsi="Courier New"/>
      <w:lang w:val="x-none" w:eastAsia="ru-RU" w:bidi="ar-SA"/>
    </w:rPr>
  </w:style>
  <w:style w:type="paragraph" w:styleId="ac">
    <w:name w:val="Body Text Indent"/>
    <w:aliases w:val="Основной текст 1,Нумерованный список !!"/>
    <w:basedOn w:val="a"/>
    <w:link w:val="ad"/>
    <w:rsid w:val="009145A7"/>
    <w:pPr>
      <w:spacing w:line="360" w:lineRule="auto"/>
      <w:ind w:firstLine="720"/>
      <w:jc w:val="both"/>
    </w:pPr>
    <w:rPr>
      <w:sz w:val="28"/>
      <w:szCs w:val="20"/>
      <w:lang w:val="x-none"/>
    </w:rPr>
  </w:style>
  <w:style w:type="character" w:customStyle="1" w:styleId="ad">
    <w:name w:val="Основной текст с отступом Знак"/>
    <w:aliases w:val="Основной текст 1 Знак,Нумерованный список !! Знак"/>
    <w:link w:val="ac"/>
    <w:rsid w:val="009145A7"/>
    <w:rPr>
      <w:sz w:val="28"/>
      <w:lang w:val="x-none" w:eastAsia="ru-RU" w:bidi="ar-SA"/>
    </w:rPr>
  </w:style>
  <w:style w:type="paragraph" w:customStyle="1" w:styleId="ae">
    <w:name w:val="Знак Знак Знак Знак Знак Знак Знак Знак Знак Знак Знак Знак Знак"/>
    <w:basedOn w:val="a"/>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Зна"/>
    <w:basedOn w:val="a"/>
    <w:link w:val="14"/>
    <w:qFormat/>
    <w:rsid w:val="009145A7"/>
    <w:pPr>
      <w:spacing w:before="100" w:beforeAutospacing="1" w:after="100" w:afterAutospacing="1"/>
    </w:pPr>
    <w:rPr>
      <w:lang w:val="x-none" w:eastAsia="x-none"/>
    </w:rPr>
  </w:style>
  <w:style w:type="table" w:styleId="af1">
    <w:name w:val="Table Grid"/>
    <w:basedOn w:val="a1"/>
    <w:uiPriority w:val="59"/>
    <w:rsid w:val="009145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145A7"/>
    <w:pPr>
      <w:widowControl w:val="0"/>
      <w:autoSpaceDE w:val="0"/>
      <w:autoSpaceDN w:val="0"/>
      <w:adjustRightInd w:val="0"/>
    </w:pPr>
    <w:rPr>
      <w:rFonts w:ascii="Arial" w:hAnsi="Arial" w:cs="Arial"/>
    </w:rPr>
  </w:style>
  <w:style w:type="paragraph" w:styleId="23">
    <w:name w:val="Body Text 2"/>
    <w:basedOn w:val="a"/>
    <w:link w:val="24"/>
    <w:rsid w:val="009145A7"/>
    <w:pPr>
      <w:spacing w:after="120" w:line="480" w:lineRule="auto"/>
    </w:pPr>
    <w:rPr>
      <w:sz w:val="28"/>
      <w:lang w:val="x-none" w:eastAsia="x-none"/>
    </w:rPr>
  </w:style>
  <w:style w:type="character" w:customStyle="1" w:styleId="24">
    <w:name w:val="Основной текст 2 Знак"/>
    <w:link w:val="23"/>
    <w:uiPriority w:val="99"/>
    <w:rsid w:val="009145A7"/>
    <w:rPr>
      <w:sz w:val="28"/>
      <w:szCs w:val="24"/>
      <w:lang w:val="x-none" w:eastAsia="x-none" w:bidi="ar-SA"/>
    </w:rPr>
  </w:style>
  <w:style w:type="character" w:customStyle="1" w:styleId="13">
    <w:name w:val="Заголовок 1 Знак"/>
    <w:link w:val="12"/>
    <w:uiPriority w:val="9"/>
    <w:rsid w:val="009145A7"/>
    <w:rPr>
      <w:b/>
      <w:bCs/>
      <w:kern w:val="36"/>
      <w:sz w:val="48"/>
      <w:szCs w:val="48"/>
      <w:lang w:val="x-none" w:eastAsia="x-none" w:bidi="ar-SA"/>
    </w:rPr>
  </w:style>
  <w:style w:type="character" w:styleId="af2">
    <w:name w:val="Strong"/>
    <w:qFormat/>
    <w:rsid w:val="009145A7"/>
    <w:rPr>
      <w:b/>
      <w:bCs/>
    </w:rPr>
  </w:style>
  <w:style w:type="character" w:styleId="af3">
    <w:name w:val="Emphasis"/>
    <w:qFormat/>
    <w:rsid w:val="009145A7"/>
    <w:rPr>
      <w:i/>
      <w:iCs/>
    </w:rPr>
  </w:style>
  <w:style w:type="paragraph" w:customStyle="1" w:styleId="ConsPlusTitle">
    <w:name w:val="ConsPlusTitle"/>
    <w:rsid w:val="009145A7"/>
    <w:pPr>
      <w:widowControl w:val="0"/>
      <w:autoSpaceDE w:val="0"/>
      <w:autoSpaceDN w:val="0"/>
      <w:adjustRightInd w:val="0"/>
    </w:pPr>
    <w:rPr>
      <w:rFonts w:ascii="Calibri" w:hAnsi="Calibri" w:cs="Calibri"/>
      <w:b/>
      <w:bCs/>
      <w:sz w:val="22"/>
      <w:szCs w:val="22"/>
    </w:rPr>
  </w:style>
  <w:style w:type="character" w:customStyle="1" w:styleId="af4">
    <w:name w:val="Основной текст_"/>
    <w:link w:val="31"/>
    <w:rsid w:val="009145A7"/>
    <w:rPr>
      <w:sz w:val="21"/>
      <w:szCs w:val="21"/>
      <w:shd w:val="clear" w:color="auto" w:fill="FFFFFF"/>
      <w:lang w:bidi="ar-SA"/>
    </w:rPr>
  </w:style>
  <w:style w:type="paragraph" w:customStyle="1" w:styleId="31">
    <w:name w:val="Основной текст3"/>
    <w:basedOn w:val="a"/>
    <w:link w:val="af4"/>
    <w:rsid w:val="009145A7"/>
    <w:pPr>
      <w:shd w:val="clear" w:color="auto" w:fill="FFFFFF"/>
      <w:spacing w:before="780" w:line="250" w:lineRule="exact"/>
      <w:jc w:val="both"/>
    </w:pPr>
    <w:rPr>
      <w:sz w:val="21"/>
      <w:szCs w:val="21"/>
      <w:shd w:val="clear" w:color="auto" w:fill="FFFFFF"/>
      <w:lang w:val="x-none" w:eastAsia="x-none"/>
    </w:rPr>
  </w:style>
  <w:style w:type="paragraph" w:styleId="af5">
    <w:name w:val="Balloon Text"/>
    <w:basedOn w:val="a"/>
    <w:link w:val="af6"/>
    <w:uiPriority w:val="99"/>
    <w:unhideWhenUsed/>
    <w:rsid w:val="009145A7"/>
    <w:rPr>
      <w:rFonts w:ascii="Tahoma" w:hAnsi="Tahoma"/>
      <w:sz w:val="16"/>
      <w:szCs w:val="16"/>
      <w:lang w:val="x-none" w:eastAsia="x-none"/>
    </w:rPr>
  </w:style>
  <w:style w:type="character" w:customStyle="1" w:styleId="af6">
    <w:name w:val="Текст выноски Знак"/>
    <w:link w:val="af5"/>
    <w:uiPriority w:val="99"/>
    <w:rsid w:val="009145A7"/>
    <w:rPr>
      <w:rFonts w:ascii="Tahoma" w:hAnsi="Tahoma"/>
      <w:sz w:val="16"/>
      <w:szCs w:val="16"/>
      <w:lang w:val="x-none" w:eastAsia="x-none" w:bidi="ar-SA"/>
    </w:rPr>
  </w:style>
  <w:style w:type="character" w:customStyle="1" w:styleId="apple-converted-space">
    <w:name w:val="apple-converted-space"/>
    <w:rsid w:val="009145A7"/>
  </w:style>
  <w:style w:type="paragraph" w:styleId="af7">
    <w:name w:val="No Spacing"/>
    <w:link w:val="af8"/>
    <w:uiPriority w:val="1"/>
    <w:qFormat/>
    <w:rsid w:val="009145A7"/>
    <w:rPr>
      <w:rFonts w:ascii="Calibri" w:hAnsi="Calibri"/>
      <w:sz w:val="22"/>
      <w:szCs w:val="22"/>
    </w:rPr>
  </w:style>
  <w:style w:type="character" w:customStyle="1" w:styleId="af8">
    <w:name w:val="Без интервала Знак"/>
    <w:link w:val="af7"/>
    <w:rsid w:val="009145A7"/>
    <w:rPr>
      <w:rFonts w:ascii="Calibri" w:hAnsi="Calibri"/>
      <w:sz w:val="22"/>
      <w:szCs w:val="22"/>
      <w:lang w:val="ru-RU" w:eastAsia="ru-RU" w:bidi="ar-SA"/>
    </w:rPr>
  </w:style>
  <w:style w:type="character" w:customStyle="1" w:styleId="highlight">
    <w:name w:val="highlight"/>
    <w:basedOn w:val="a0"/>
    <w:rsid w:val="009145A7"/>
  </w:style>
  <w:style w:type="paragraph" w:customStyle="1" w:styleId="af9">
    <w:name w:val="Знак"/>
    <w:basedOn w:val="a"/>
    <w:next w:val="a"/>
    <w:rsid w:val="009145A7"/>
    <w:pPr>
      <w:spacing w:after="160" w:line="240" w:lineRule="exact"/>
      <w:ind w:firstLine="720"/>
    </w:pPr>
    <w:rPr>
      <w:rFonts w:ascii="Verdana" w:hAnsi="Verdana"/>
      <w:lang w:val="en-US" w:eastAsia="en-US"/>
    </w:rPr>
  </w:style>
  <w:style w:type="paragraph" w:styleId="afa">
    <w:name w:val="List Paragraph"/>
    <w:basedOn w:val="a"/>
    <w:link w:val="afb"/>
    <w:uiPriority w:val="34"/>
    <w:qFormat/>
    <w:rsid w:val="009145A7"/>
    <w:pPr>
      <w:ind w:left="708"/>
    </w:pPr>
    <w:rPr>
      <w:lang w:val="x-none" w:eastAsia="x-none"/>
    </w:rPr>
  </w:style>
  <w:style w:type="character" w:customStyle="1" w:styleId="afc">
    <w:name w:val="Гипертекстовая ссылка"/>
    <w:uiPriority w:val="99"/>
    <w:rsid w:val="009145A7"/>
    <w:rPr>
      <w:rFonts w:cs="Times New Roman"/>
      <w:b/>
      <w:color w:val="008000"/>
    </w:rPr>
  </w:style>
  <w:style w:type="paragraph" w:customStyle="1" w:styleId="NoSpacing1">
    <w:name w:val="No Spacing1"/>
    <w:rsid w:val="009145A7"/>
    <w:rPr>
      <w:rFonts w:ascii="Calibri" w:hAnsi="Calibri"/>
      <w:sz w:val="22"/>
      <w:szCs w:val="22"/>
      <w:lang w:eastAsia="en-US"/>
    </w:rPr>
  </w:style>
  <w:style w:type="paragraph" w:styleId="25">
    <w:name w:val="Body Text Indent 2"/>
    <w:basedOn w:val="a"/>
    <w:link w:val="26"/>
    <w:uiPriority w:val="99"/>
    <w:rsid w:val="009145A7"/>
    <w:pPr>
      <w:spacing w:after="120" w:line="480" w:lineRule="auto"/>
      <w:ind w:left="283"/>
    </w:pPr>
    <w:rPr>
      <w:lang w:val="x-none" w:eastAsia="x-none"/>
    </w:rPr>
  </w:style>
  <w:style w:type="paragraph" w:customStyle="1" w:styleId="afd">
    <w:name w:val="Знак Знак Знак Знак Знак Знак Знак Знак Знак Знак"/>
    <w:basedOn w:val="a"/>
    <w:rsid w:val="00C215CC"/>
    <w:pPr>
      <w:spacing w:after="160" w:line="240" w:lineRule="exact"/>
    </w:pPr>
    <w:rPr>
      <w:rFonts w:ascii="Verdana" w:hAnsi="Verdana"/>
      <w:lang w:val="en-US" w:eastAsia="en-US"/>
    </w:rPr>
  </w:style>
  <w:style w:type="paragraph" w:styleId="afe">
    <w:name w:val="footnote text"/>
    <w:aliases w:val="Знак,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qFormat/>
    <w:rsid w:val="006746F2"/>
    <w:rPr>
      <w:sz w:val="20"/>
      <w:szCs w:val="20"/>
    </w:rPr>
  </w:style>
  <w:style w:type="character" w:customStyle="1" w:styleId="aff">
    <w:name w:val="Текст сноски Знак"/>
    <w:aliases w:val="Знак Знак1,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rsid w:val="006746F2"/>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uiPriority w:val="99"/>
    <w:rsid w:val="006746F2"/>
    <w:rPr>
      <w:vertAlign w:val="superscript"/>
    </w:rPr>
  </w:style>
  <w:style w:type="character" w:customStyle="1" w:styleId="CharStyle8">
    <w:name w:val="Char Style 8"/>
    <w:rsid w:val="00B553C4"/>
    <w:rPr>
      <w:b/>
      <w:bCs/>
      <w:sz w:val="27"/>
      <w:szCs w:val="27"/>
      <w:lang w:eastAsia="ar-SA" w:bidi="ar-SA"/>
    </w:rPr>
  </w:style>
  <w:style w:type="paragraph" w:customStyle="1" w:styleId="aff1">
    <w:name w:val="Обычный (паспорт)"/>
    <w:basedOn w:val="a"/>
    <w:rsid w:val="00B71752"/>
    <w:pPr>
      <w:spacing w:before="120"/>
      <w:jc w:val="both"/>
    </w:pPr>
    <w:rPr>
      <w:sz w:val="28"/>
      <w:szCs w:val="28"/>
    </w:rPr>
  </w:style>
  <w:style w:type="paragraph" w:customStyle="1" w:styleId="aff2">
    <w:name w:val="Жирный (паспорт)"/>
    <w:basedOn w:val="a"/>
    <w:rsid w:val="00B71752"/>
    <w:pPr>
      <w:spacing w:before="120"/>
      <w:jc w:val="both"/>
    </w:pPr>
    <w:rPr>
      <w:b/>
      <w:sz w:val="28"/>
      <w:szCs w:val="28"/>
    </w:rPr>
  </w:style>
  <w:style w:type="character" w:customStyle="1" w:styleId="afb">
    <w:name w:val="Абзац списка Знак"/>
    <w:link w:val="afa"/>
    <w:uiPriority w:val="34"/>
    <w:locked/>
    <w:rsid w:val="0080418F"/>
    <w:rPr>
      <w:sz w:val="24"/>
      <w:szCs w:val="24"/>
    </w:rPr>
  </w:style>
  <w:style w:type="character" w:customStyle="1" w:styleId="40">
    <w:name w:val="Заголовок 4 Знак"/>
    <w:link w:val="4"/>
    <w:uiPriority w:val="99"/>
    <w:rsid w:val="00A157BE"/>
    <w:rPr>
      <w:rFonts w:ascii="Calibri" w:eastAsia="Times New Roman" w:hAnsi="Calibri" w:cs="Times New Roman"/>
      <w:b/>
      <w:bCs/>
      <w:sz w:val="28"/>
      <w:szCs w:val="28"/>
    </w:rPr>
  </w:style>
  <w:style w:type="character" w:customStyle="1" w:styleId="50">
    <w:name w:val="Заголовок 5 Знак"/>
    <w:link w:val="5"/>
    <w:rsid w:val="009E7474"/>
    <w:rPr>
      <w:b/>
      <w:bCs/>
      <w:i/>
      <w:iCs/>
      <w:sz w:val="26"/>
      <w:szCs w:val="26"/>
      <w:lang w:val="x-none" w:eastAsia="x-none"/>
    </w:rPr>
  </w:style>
  <w:style w:type="character" w:customStyle="1" w:styleId="60">
    <w:name w:val="Заголовок 6 Знак"/>
    <w:link w:val="6"/>
    <w:rsid w:val="009E7474"/>
    <w:rPr>
      <w:b/>
      <w:bCs/>
      <w:sz w:val="22"/>
      <w:szCs w:val="22"/>
      <w:lang w:val="x-none" w:eastAsia="x-none"/>
    </w:rPr>
  </w:style>
  <w:style w:type="paragraph" w:customStyle="1" w:styleId="15">
    <w:name w:val="Абзац списка1"/>
    <w:basedOn w:val="a"/>
    <w:rsid w:val="009E7474"/>
    <w:pPr>
      <w:spacing w:after="200" w:line="276" w:lineRule="auto"/>
      <w:ind w:left="720"/>
    </w:pPr>
    <w:rPr>
      <w:rFonts w:ascii="Calibri" w:hAnsi="Calibri" w:cs="Calibri"/>
      <w:sz w:val="22"/>
      <w:szCs w:val="22"/>
    </w:rPr>
  </w:style>
  <w:style w:type="paragraph" w:styleId="aff3">
    <w:name w:val="Body Text"/>
    <w:basedOn w:val="a"/>
    <w:link w:val="aff4"/>
    <w:unhideWhenUsed/>
    <w:rsid w:val="009E7474"/>
    <w:pPr>
      <w:spacing w:after="120"/>
    </w:pPr>
    <w:rPr>
      <w:lang w:val="x-none" w:eastAsia="x-none"/>
    </w:rPr>
  </w:style>
  <w:style w:type="character" w:customStyle="1" w:styleId="aff4">
    <w:name w:val="Основной текст Знак"/>
    <w:link w:val="aff3"/>
    <w:rsid w:val="009E7474"/>
    <w:rPr>
      <w:sz w:val="24"/>
      <w:szCs w:val="24"/>
      <w:lang w:val="x-none"/>
    </w:rPr>
  </w:style>
  <w:style w:type="paragraph" w:customStyle="1" w:styleId="aff5">
    <w:name w:val="Текст в заданном формате"/>
    <w:basedOn w:val="a"/>
    <w:rsid w:val="009E7474"/>
    <w:pPr>
      <w:widowControl w:val="0"/>
      <w:suppressAutoHyphens/>
    </w:pPr>
    <w:rPr>
      <w:rFonts w:ascii="Courier New" w:eastAsia="Courier New" w:hAnsi="Courier New" w:cs="Courier New"/>
      <w:kern w:val="1"/>
      <w:sz w:val="20"/>
      <w:szCs w:val="20"/>
    </w:rPr>
  </w:style>
  <w:style w:type="character" w:customStyle="1" w:styleId="FontStyle12">
    <w:name w:val="Font Style12"/>
    <w:rsid w:val="009E7474"/>
    <w:rPr>
      <w:rFonts w:ascii="Times New Roman" w:hAnsi="Times New Roman" w:cs="Times New Roman"/>
      <w:sz w:val="24"/>
      <w:szCs w:val="24"/>
    </w:rPr>
  </w:style>
  <w:style w:type="character" w:customStyle="1" w:styleId="FontStyle22">
    <w:name w:val="Font Style22"/>
    <w:rsid w:val="009E7474"/>
    <w:rPr>
      <w:rFonts w:ascii="Times New Roman" w:hAnsi="Times New Roman" w:cs="Times New Roman" w:hint="default"/>
      <w:sz w:val="26"/>
      <w:szCs w:val="26"/>
    </w:rPr>
  </w:style>
  <w:style w:type="paragraph" w:customStyle="1" w:styleId="27">
    <w:name w:val="Знак2 Знак Знак Знак Знак Знак Знак"/>
    <w:basedOn w:val="a"/>
    <w:rsid w:val="009E7474"/>
    <w:pPr>
      <w:spacing w:after="160" w:line="240" w:lineRule="exact"/>
    </w:pPr>
    <w:rPr>
      <w:rFonts w:ascii="Verdana" w:hAnsi="Verdana"/>
      <w:sz w:val="20"/>
      <w:szCs w:val="20"/>
      <w:lang w:val="en-US" w:eastAsia="en-US"/>
    </w:rPr>
  </w:style>
  <w:style w:type="character" w:styleId="aff6">
    <w:name w:val="line number"/>
    <w:uiPriority w:val="99"/>
    <w:unhideWhenUsed/>
    <w:rsid w:val="009E7474"/>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0">
    <w:name w:val="Стиль заголовка 1"/>
    <w:basedOn w:val="a"/>
    <w:rsid w:val="009E7474"/>
    <w:pPr>
      <w:numPr>
        <w:numId w:val="2"/>
      </w:numPr>
      <w:shd w:val="clear" w:color="auto" w:fill="FFFFFF"/>
      <w:ind w:right="-7"/>
      <w:jc w:val="center"/>
      <w:outlineLvl w:val="0"/>
    </w:pPr>
    <w:rPr>
      <w:b/>
      <w:bCs/>
      <w:color w:val="000000"/>
    </w:rPr>
  </w:style>
  <w:style w:type="paragraph" w:customStyle="1" w:styleId="aff8">
    <w:name w:val="Основной"/>
    <w:basedOn w:val="a"/>
    <w:rsid w:val="009E7474"/>
    <w:pPr>
      <w:widowControl w:val="0"/>
      <w:ind w:firstLine="720"/>
      <w:jc w:val="both"/>
    </w:pPr>
    <w:rPr>
      <w:sz w:val="28"/>
      <w:szCs w:val="28"/>
    </w:rPr>
  </w:style>
  <w:style w:type="paragraph" w:customStyle="1" w:styleId="aff9">
    <w:name w:val="АсписокГаля"/>
    <w:basedOn w:val="ConsPlusTitle"/>
    <w:qFormat/>
    <w:rsid w:val="009E7474"/>
    <w:pPr>
      <w:widowControl/>
      <w:ind w:left="1260" w:hanging="360"/>
      <w:jc w:val="both"/>
    </w:pPr>
    <w:rPr>
      <w:rFonts w:ascii="Times New Roman" w:hAnsi="Times New Roman" w:cs="Times New Roman"/>
      <w:b w:val="0"/>
      <w:sz w:val="28"/>
      <w:szCs w:val="28"/>
    </w:rPr>
  </w:style>
  <w:style w:type="character" w:customStyle="1" w:styleId="26">
    <w:name w:val="Основной текст с отступом 2 Знак"/>
    <w:link w:val="25"/>
    <w:uiPriority w:val="99"/>
    <w:rsid w:val="009E7474"/>
    <w:rPr>
      <w:sz w:val="24"/>
      <w:szCs w:val="24"/>
    </w:rPr>
  </w:style>
  <w:style w:type="paragraph" w:customStyle="1" w:styleId="affa">
    <w:name w:val="Обычный + По центру"/>
    <w:aliases w:val="После:  6 пт,Междустр.интервал:  одинарный"/>
    <w:basedOn w:val="affb"/>
    <w:rsid w:val="009E7474"/>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 Знак Знак,Знак Знак"/>
    <w:basedOn w:val="a"/>
    <w:next w:val="a"/>
    <w:link w:val="affc"/>
    <w:uiPriority w:val="10"/>
    <w:qFormat/>
    <w:rsid w:val="009E7474"/>
    <w:pPr>
      <w:spacing w:before="240" w:after="60"/>
      <w:jc w:val="center"/>
      <w:outlineLvl w:val="0"/>
    </w:pPr>
    <w:rPr>
      <w:rFonts w:ascii="Cambria" w:hAnsi="Cambria"/>
      <w:b/>
      <w:bCs/>
      <w:kern w:val="28"/>
      <w:sz w:val="32"/>
      <w:szCs w:val="32"/>
      <w:lang w:val="x-none" w:eastAsia="x-none"/>
    </w:rPr>
  </w:style>
  <w:style w:type="character" w:customStyle="1" w:styleId="affc">
    <w:name w:val="Название Знак"/>
    <w:aliases w:val=" Знак Знак Знак,Знак Знак Знак1"/>
    <w:link w:val="affb"/>
    <w:uiPriority w:val="10"/>
    <w:rsid w:val="009E7474"/>
    <w:rPr>
      <w:rFonts w:ascii="Cambria" w:hAnsi="Cambria"/>
      <w:b/>
      <w:bCs/>
      <w:kern w:val="28"/>
      <w:sz w:val="32"/>
      <w:szCs w:val="32"/>
      <w:lang w:val="x-none" w:eastAsia="x-none"/>
    </w:rPr>
  </w:style>
  <w:style w:type="paragraph" w:customStyle="1" w:styleId="16">
    <w:name w:val="Обычный + Первая строка:  1"/>
    <w:aliases w:val="25 см,После:  0 пт,Междустр.интервал:  точно 18...,Обычный + 13 пт,Первая строка:  1,25 см + TimesNewRoman,Черный"/>
    <w:basedOn w:val="affb"/>
    <w:rsid w:val="009E7474"/>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nhideWhenUsed/>
    <w:rsid w:val="009E7474"/>
    <w:pPr>
      <w:spacing w:after="120"/>
      <w:ind w:left="283"/>
    </w:pPr>
    <w:rPr>
      <w:sz w:val="16"/>
      <w:szCs w:val="16"/>
      <w:lang w:val="x-none" w:eastAsia="x-none"/>
    </w:rPr>
  </w:style>
  <w:style w:type="character" w:customStyle="1" w:styleId="33">
    <w:name w:val="Основной текст с отступом 3 Знак"/>
    <w:link w:val="32"/>
    <w:rsid w:val="009E7474"/>
    <w:rPr>
      <w:sz w:val="16"/>
      <w:szCs w:val="16"/>
      <w:lang w:val="x-none" w:eastAsia="x-none"/>
    </w:rPr>
  </w:style>
  <w:style w:type="paragraph" w:customStyle="1" w:styleId="28">
    <w:name w:val="Стиль заголовка 2"/>
    <w:basedOn w:val="a"/>
    <w:link w:val="29"/>
    <w:rsid w:val="009E7474"/>
    <w:pPr>
      <w:shd w:val="clear" w:color="auto" w:fill="FFFFFF"/>
      <w:jc w:val="center"/>
      <w:outlineLvl w:val="1"/>
    </w:pPr>
    <w:rPr>
      <w:b/>
      <w:bCs/>
      <w:color w:val="000000"/>
      <w:lang w:val="x-none" w:eastAsia="x-none"/>
    </w:rPr>
  </w:style>
  <w:style w:type="character" w:customStyle="1" w:styleId="29">
    <w:name w:val="Стиль заголовка 2 Знак"/>
    <w:link w:val="28"/>
    <w:rsid w:val="009E7474"/>
    <w:rPr>
      <w:b/>
      <w:bCs/>
      <w:color w:val="000000"/>
      <w:sz w:val="24"/>
      <w:szCs w:val="24"/>
      <w:shd w:val="clear" w:color="auto" w:fill="FFFFFF"/>
      <w:lang w:val="x-none" w:eastAsia="x-none"/>
    </w:rPr>
  </w:style>
  <w:style w:type="character" w:styleId="affd">
    <w:name w:val="FollowedHyperlink"/>
    <w:uiPriority w:val="99"/>
    <w:unhideWhenUsed/>
    <w:rsid w:val="009E7474"/>
    <w:rPr>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4">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 Знак"/>
    <w:link w:val="af0"/>
    <w:rsid w:val="009E7474"/>
    <w:rPr>
      <w:sz w:val="24"/>
      <w:szCs w:val="24"/>
    </w:rPr>
  </w:style>
  <w:style w:type="paragraph" w:customStyle="1" w:styleId="2a">
    <w:name w:val="стиль2 Знак"/>
    <w:basedOn w:val="a"/>
    <w:link w:val="2b"/>
    <w:rsid w:val="009E7474"/>
    <w:pPr>
      <w:widowControl w:val="0"/>
      <w:shd w:val="clear" w:color="auto" w:fill="FFFFFF"/>
      <w:tabs>
        <w:tab w:val="left" w:pos="1440"/>
      </w:tabs>
      <w:autoSpaceDE w:val="0"/>
      <w:autoSpaceDN w:val="0"/>
      <w:adjustRightInd w:val="0"/>
      <w:jc w:val="center"/>
    </w:pPr>
    <w:rPr>
      <w:b/>
      <w:color w:val="000000"/>
      <w:sz w:val="28"/>
      <w:szCs w:val="28"/>
      <w:lang w:val="x-none" w:eastAsia="x-none"/>
    </w:rPr>
  </w:style>
  <w:style w:type="character" w:customStyle="1" w:styleId="2b">
    <w:name w:val="стиль2 Знак Знак"/>
    <w:link w:val="2a"/>
    <w:rsid w:val="009E7474"/>
    <w:rPr>
      <w:b/>
      <w:color w:val="000000"/>
      <w:sz w:val="28"/>
      <w:szCs w:val="28"/>
      <w:shd w:val="clear" w:color="auto" w:fill="FFFFFF"/>
      <w:lang w:val="x-none" w:eastAsia="x-none"/>
    </w:rPr>
  </w:style>
  <w:style w:type="paragraph" w:customStyle="1" w:styleId="ConsCell">
    <w:name w:val="ConsCell"/>
    <w:rsid w:val="009E7474"/>
    <w:pPr>
      <w:widowControl w:val="0"/>
      <w:autoSpaceDE w:val="0"/>
      <w:autoSpaceDN w:val="0"/>
      <w:adjustRightInd w:val="0"/>
    </w:pPr>
    <w:rPr>
      <w:rFonts w:ascii="Arial" w:hAnsi="Arial" w:cs="Arial"/>
    </w:rPr>
  </w:style>
  <w:style w:type="paragraph" w:customStyle="1" w:styleId="ConsNormal">
    <w:name w:val="ConsNormal"/>
    <w:rsid w:val="009E7474"/>
    <w:pPr>
      <w:widowControl w:val="0"/>
      <w:autoSpaceDE w:val="0"/>
      <w:autoSpaceDN w:val="0"/>
      <w:adjustRightInd w:val="0"/>
      <w:ind w:firstLine="720"/>
    </w:pPr>
    <w:rPr>
      <w:rFonts w:ascii="Arial" w:hAnsi="Arial" w:cs="Arial"/>
    </w:rPr>
  </w:style>
  <w:style w:type="paragraph" w:customStyle="1" w:styleId="Style51">
    <w:name w:val="Style51"/>
    <w:basedOn w:val="a"/>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qFormat/>
    <w:rsid w:val="009E7474"/>
    <w:pPr>
      <w:ind w:firstLine="709"/>
      <w:jc w:val="both"/>
    </w:pPr>
    <w:rPr>
      <w:sz w:val="28"/>
      <w:szCs w:val="28"/>
    </w:rPr>
  </w:style>
  <w:style w:type="paragraph" w:customStyle="1" w:styleId="1">
    <w:name w:val="список 1"/>
    <w:basedOn w:val="a"/>
    <w:rsid w:val="009E7474"/>
    <w:pPr>
      <w:numPr>
        <w:numId w:val="3"/>
      </w:numPr>
      <w:tabs>
        <w:tab w:val="left" w:pos="1080"/>
      </w:tabs>
      <w:ind w:left="0" w:firstLine="868"/>
      <w:jc w:val="both"/>
    </w:pPr>
  </w:style>
  <w:style w:type="paragraph" w:customStyle="1" w:styleId="17">
    <w:name w:val="Стиль1"/>
    <w:basedOn w:val="af0"/>
    <w:rsid w:val="009E7474"/>
    <w:pPr>
      <w:spacing w:before="0" w:beforeAutospacing="0" w:after="0" w:afterAutospacing="0"/>
      <w:ind w:firstLine="709"/>
      <w:jc w:val="both"/>
    </w:pPr>
    <w:rPr>
      <w:sz w:val="28"/>
      <w:szCs w:val="28"/>
    </w:rPr>
  </w:style>
  <w:style w:type="paragraph" w:styleId="34">
    <w:name w:val="Body Text 3"/>
    <w:basedOn w:val="a"/>
    <w:link w:val="35"/>
    <w:uiPriority w:val="99"/>
    <w:unhideWhenUsed/>
    <w:rsid w:val="009E7474"/>
    <w:pPr>
      <w:spacing w:after="120"/>
    </w:pPr>
    <w:rPr>
      <w:sz w:val="16"/>
      <w:szCs w:val="16"/>
      <w:lang w:val="x-none" w:eastAsia="x-none"/>
    </w:rPr>
  </w:style>
  <w:style w:type="character" w:customStyle="1" w:styleId="35">
    <w:name w:val="Основной текст 3 Знак"/>
    <w:link w:val="34"/>
    <w:uiPriority w:val="99"/>
    <w:rsid w:val="009E7474"/>
    <w:rPr>
      <w:sz w:val="16"/>
      <w:szCs w:val="16"/>
      <w:lang w:val="x-none" w:eastAsia="x-none"/>
    </w:rPr>
  </w:style>
  <w:style w:type="paragraph" w:customStyle="1" w:styleId="18">
    <w:name w:val="стиль1"/>
    <w:basedOn w:val="a"/>
    <w:link w:val="19"/>
    <w:rsid w:val="009E7474"/>
    <w:pPr>
      <w:shd w:val="clear" w:color="auto" w:fill="FFFFFF"/>
      <w:ind w:right="-287"/>
      <w:jc w:val="center"/>
    </w:pPr>
    <w:rPr>
      <w:b/>
      <w:bCs/>
      <w:color w:val="000000"/>
      <w:sz w:val="28"/>
      <w:szCs w:val="28"/>
      <w:lang w:val="x-none" w:eastAsia="x-none"/>
    </w:rPr>
  </w:style>
  <w:style w:type="character" w:customStyle="1" w:styleId="19">
    <w:name w:val="стиль1 Знак"/>
    <w:link w:val="18"/>
    <w:rsid w:val="009E7474"/>
    <w:rPr>
      <w:b/>
      <w:bCs/>
      <w:color w:val="000000"/>
      <w:sz w:val="28"/>
      <w:szCs w:val="28"/>
      <w:shd w:val="clear" w:color="auto" w:fill="FFFFFF"/>
      <w:lang w:val="x-none" w:eastAsia="x-none"/>
    </w:rPr>
  </w:style>
  <w:style w:type="paragraph" w:customStyle="1" w:styleId="36">
    <w:name w:val="Стиль3"/>
    <w:basedOn w:val="a"/>
    <w:rsid w:val="009E7474"/>
    <w:pPr>
      <w:shd w:val="clear" w:color="auto" w:fill="FFFFFF"/>
      <w:jc w:val="center"/>
    </w:pPr>
    <w:rPr>
      <w:b/>
      <w:bCs/>
      <w:color w:val="000000"/>
      <w:sz w:val="52"/>
      <w:szCs w:val="52"/>
    </w:rPr>
  </w:style>
  <w:style w:type="paragraph" w:customStyle="1" w:styleId="jst">
    <w:name w:val="jst"/>
    <w:basedOn w:val="a"/>
    <w:rsid w:val="009E7474"/>
    <w:pPr>
      <w:spacing w:before="100" w:beforeAutospacing="1" w:after="100" w:afterAutospacing="1"/>
      <w:jc w:val="both"/>
    </w:pPr>
  </w:style>
  <w:style w:type="paragraph" w:customStyle="1" w:styleId="OTCHET00">
    <w:name w:val="OTCHET_00"/>
    <w:basedOn w:val="2c"/>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rsid w:val="009E7474"/>
    <w:pPr>
      <w:tabs>
        <w:tab w:val="num" w:pos="313"/>
      </w:tabs>
      <w:ind w:left="340" w:hanging="170"/>
      <w:contextualSpacing/>
    </w:pPr>
  </w:style>
  <w:style w:type="character" w:customStyle="1" w:styleId="text">
    <w:name w:val="text"/>
    <w:rsid w:val="009E7474"/>
  </w:style>
  <w:style w:type="paragraph" w:styleId="afff4">
    <w:name w:val="Body Text First Indent"/>
    <w:basedOn w:val="aff3"/>
    <w:link w:val="afff5"/>
    <w:rsid w:val="009E7474"/>
    <w:pPr>
      <w:ind w:firstLine="210"/>
    </w:pPr>
  </w:style>
  <w:style w:type="character" w:customStyle="1" w:styleId="afff5">
    <w:name w:val="Красная строка Знак"/>
    <w:link w:val="afff4"/>
    <w:rsid w:val="009E7474"/>
    <w:rPr>
      <w:sz w:val="24"/>
      <w:szCs w:val="24"/>
      <w:lang w:val="x-none" w:eastAsia="x-none"/>
    </w:rPr>
  </w:style>
  <w:style w:type="paragraph" w:customStyle="1" w:styleId="afff6">
    <w:name w:val="Таблицы (моноширинный)"/>
    <w:basedOn w:val="a"/>
    <w:next w:val="a"/>
    <w:rsid w:val="009E7474"/>
    <w:pPr>
      <w:autoSpaceDE w:val="0"/>
      <w:autoSpaceDN w:val="0"/>
      <w:adjustRightInd w:val="0"/>
      <w:jc w:val="both"/>
    </w:pPr>
    <w:rPr>
      <w:rFonts w:ascii="Courier New" w:hAnsi="Courier New" w:cs="Courier New"/>
      <w:sz w:val="20"/>
      <w:szCs w:val="20"/>
    </w:rPr>
  </w:style>
  <w:style w:type="paragraph" w:customStyle="1" w:styleId="91">
    <w:name w:val="Знак Знак9 Знак Знак Знак Знак"/>
    <w:basedOn w:val="a"/>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character" w:customStyle="1" w:styleId="BodyTextIndentChar">
    <w:name w:val="Body Text Indent Char"/>
    <w:link w:val="1a"/>
    <w:uiPriority w:val="99"/>
    <w:semiHidden/>
    <w:locked/>
    <w:rsid w:val="009E7474"/>
    <w:rPr>
      <w:rFonts w:ascii="TimesET" w:hAnsi="TimesET" w:cs="TimesET"/>
    </w:rPr>
  </w:style>
  <w:style w:type="paragraph" w:customStyle="1" w:styleId="1a">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lang w:val="x-none" w:eastAsia="x-none"/>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b">
    <w:name w:val="Знак1"/>
    <w:basedOn w:val="a"/>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c">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eastAsia="Calibri" w:hAnsi="Calibri" w:cs="Calibri"/>
    </w:rPr>
  </w:style>
  <w:style w:type="character" w:customStyle="1" w:styleId="fontstyle14">
    <w:name w:val="fontstyle14"/>
    <w:uiPriority w:val="99"/>
    <w:rsid w:val="009E7474"/>
    <w:rPr>
      <w:rFonts w:ascii="Times New Roman" w:hAnsi="Times New Roman" w:cs="Times New Roman"/>
      <w:b/>
      <w:bCs/>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rPr>
      <w:lang w:val="x-none" w:eastAsia="x-none"/>
    </w:rPr>
  </w:style>
  <w:style w:type="character" w:customStyle="1" w:styleId="S0">
    <w:name w:val="S_Маркированный Знак Знак"/>
    <w:link w:val="S"/>
    <w:uiPriority w:val="99"/>
    <w:locked/>
    <w:rsid w:val="009E7474"/>
    <w:rPr>
      <w:sz w:val="24"/>
      <w:szCs w:val="24"/>
      <w:lang w:val="x-none" w:eastAsia="x-none"/>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qFormat/>
    <w:rsid w:val="009E7474"/>
    <w:pPr>
      <w:jc w:val="center"/>
    </w:pPr>
    <w:rPr>
      <w:b/>
      <w:sz w:val="28"/>
      <w:szCs w:val="28"/>
    </w:rPr>
  </w:style>
  <w:style w:type="paragraph" w:customStyle="1" w:styleId="afffa">
    <w:name w:val="ТекстГаля"/>
    <w:basedOn w:val="a"/>
    <w:qFormat/>
    <w:rsid w:val="009E7474"/>
    <w:pPr>
      <w:ind w:firstLine="709"/>
      <w:jc w:val="both"/>
    </w:pPr>
  </w:style>
  <w:style w:type="paragraph" w:customStyle="1" w:styleId="20">
    <w:name w:val="ТекстГаля2"/>
    <w:basedOn w:val="afff6"/>
    <w:qFormat/>
    <w:rsid w:val="009E7474"/>
    <w:pPr>
      <w:widowControl w:val="0"/>
      <w:numPr>
        <w:numId w:val="8"/>
      </w:numPr>
      <w:ind w:left="0" w:firstLine="0"/>
    </w:pPr>
    <w:rPr>
      <w:rFonts w:ascii="Times New Roman" w:hAnsi="Times New Roman" w:cs="Times New Roman"/>
      <w:sz w:val="24"/>
      <w:szCs w:val="22"/>
    </w:rPr>
  </w:style>
  <w:style w:type="paragraph" w:customStyle="1" w:styleId="afffb">
    <w:name w:val="Название таблицы"/>
    <w:basedOn w:val="a"/>
    <w:rsid w:val="009E7474"/>
    <w:pPr>
      <w:spacing w:before="120" w:after="120"/>
      <w:jc w:val="right"/>
    </w:pPr>
    <w:rPr>
      <w:b/>
      <w:sz w:val="22"/>
    </w:rPr>
  </w:style>
  <w:style w:type="paragraph" w:customStyle="1" w:styleId="-">
    <w:name w:val="текст таблицы-цифры"/>
    <w:basedOn w:val="a"/>
    <w:rsid w:val="009E7474"/>
    <w:pPr>
      <w:spacing w:before="120" w:after="120"/>
      <w:jc w:val="right"/>
    </w:pPr>
    <w:rPr>
      <w:sz w:val="22"/>
      <w:szCs w:val="32"/>
    </w:rPr>
  </w:style>
  <w:style w:type="paragraph" w:customStyle="1" w:styleId="-0">
    <w:name w:val="текст таблицы-полужирный"/>
    <w:basedOn w:val="a"/>
    <w:rsid w:val="009E7474"/>
    <w:pPr>
      <w:keepNext/>
      <w:spacing w:before="120" w:after="120"/>
      <w:jc w:val="center"/>
    </w:pPr>
    <w:rPr>
      <w:b/>
      <w:sz w:val="22"/>
    </w:rPr>
  </w:style>
  <w:style w:type="paragraph" w:customStyle="1" w:styleId="afffc">
    <w:name w:val="текст таблицы"/>
    <w:basedOn w:val="a"/>
    <w:rsid w:val="009E7474"/>
    <w:pPr>
      <w:keepNext/>
      <w:spacing w:before="120" w:after="120"/>
      <w:ind w:left="113"/>
    </w:pPr>
    <w:rPr>
      <w:sz w:val="22"/>
    </w:rPr>
  </w:style>
  <w:style w:type="paragraph" w:customStyle="1" w:styleId="ConsNonformat">
    <w:name w:val="ConsNonformat"/>
    <w:rsid w:val="009E7474"/>
    <w:pPr>
      <w:widowControl w:val="0"/>
      <w:autoSpaceDE w:val="0"/>
      <w:autoSpaceDN w:val="0"/>
      <w:adjustRightInd w:val="0"/>
    </w:pPr>
    <w:rPr>
      <w:rFonts w:ascii="Courier New" w:hAnsi="Courier New" w:cs="Courier New"/>
    </w:rPr>
  </w:style>
  <w:style w:type="paragraph" w:customStyle="1" w:styleId="ConsTitle">
    <w:name w:val="ConsTitle"/>
    <w:rsid w:val="009E7474"/>
    <w:pPr>
      <w:widowControl w:val="0"/>
      <w:autoSpaceDE w:val="0"/>
      <w:autoSpaceDN w:val="0"/>
      <w:adjustRightInd w:val="0"/>
    </w:pPr>
    <w:rPr>
      <w:rFonts w:ascii="Arial" w:hAnsi="Arial" w:cs="Arial"/>
      <w:b/>
      <w:bCs/>
    </w:rPr>
  </w:style>
  <w:style w:type="paragraph" w:customStyle="1" w:styleId="BodyText22">
    <w:name w:val="Body Text 22"/>
    <w:basedOn w:val="a"/>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rsid w:val="009E7474"/>
    <w:pPr>
      <w:ind w:left="-567" w:right="-199" w:firstLine="993"/>
      <w:jc w:val="both"/>
    </w:pPr>
    <w:rPr>
      <w:sz w:val="28"/>
      <w:szCs w:val="20"/>
    </w:rPr>
  </w:style>
  <w:style w:type="paragraph" w:customStyle="1" w:styleId="1e">
    <w:name w:val="Обычный1"/>
    <w:rsid w:val="009E7474"/>
    <w:pPr>
      <w:spacing w:before="100" w:after="100"/>
    </w:pPr>
    <w:rPr>
      <w:snapToGrid w:val="0"/>
      <w:sz w:val="24"/>
    </w:rPr>
  </w:style>
  <w:style w:type="paragraph" w:customStyle="1" w:styleId="afffe">
    <w:name w:val="приложение"/>
    <w:basedOn w:val="a"/>
    <w:rsid w:val="009E7474"/>
    <w:pPr>
      <w:shd w:val="clear" w:color="auto" w:fill="FFFFFF"/>
      <w:ind w:right="106"/>
      <w:jc w:val="right"/>
    </w:pPr>
    <w:rPr>
      <w:color w:val="000000"/>
    </w:rPr>
  </w:style>
  <w:style w:type="paragraph" w:customStyle="1" w:styleId="affff">
    <w:name w:val="заголовок прилож"/>
    <w:basedOn w:val="a"/>
    <w:link w:val="affff0"/>
    <w:rsid w:val="009E7474"/>
    <w:pPr>
      <w:shd w:val="clear" w:color="auto" w:fill="FFFFFF"/>
      <w:ind w:right="106"/>
      <w:jc w:val="center"/>
    </w:pPr>
    <w:rPr>
      <w:b/>
      <w:bCs/>
      <w:color w:val="000000"/>
      <w:sz w:val="28"/>
      <w:szCs w:val="28"/>
      <w:lang w:val="x-none" w:eastAsia="x-none"/>
    </w:rPr>
  </w:style>
  <w:style w:type="character" w:customStyle="1" w:styleId="affff0">
    <w:name w:val="заголовок прилож Знак"/>
    <w:link w:val="affff"/>
    <w:rsid w:val="009E7474"/>
    <w:rPr>
      <w:b/>
      <w:bCs/>
      <w:color w:val="000000"/>
      <w:sz w:val="28"/>
      <w:szCs w:val="28"/>
      <w:shd w:val="clear" w:color="auto" w:fill="FFFFFF"/>
      <w:lang w:val="x-none" w:eastAsia="x-none"/>
    </w:rPr>
  </w:style>
  <w:style w:type="paragraph" w:styleId="1f">
    <w:name w:val="toc 1"/>
    <w:basedOn w:val="a"/>
    <w:next w:val="a"/>
    <w:autoRedefine/>
    <w:rsid w:val="009E7474"/>
    <w:pPr>
      <w:spacing w:before="120" w:after="120"/>
    </w:pPr>
    <w:rPr>
      <w:b/>
      <w:bCs/>
      <w:caps/>
      <w:sz w:val="20"/>
      <w:szCs w:val="20"/>
    </w:rPr>
  </w:style>
  <w:style w:type="paragraph" w:styleId="92">
    <w:name w:val="toc 9"/>
    <w:basedOn w:val="a"/>
    <w:next w:val="a"/>
    <w:autoRedefine/>
    <w:rsid w:val="009E7474"/>
    <w:pPr>
      <w:ind w:left="1920"/>
    </w:pPr>
    <w:rPr>
      <w:sz w:val="18"/>
      <w:szCs w:val="18"/>
    </w:rPr>
  </w:style>
  <w:style w:type="paragraph" w:styleId="2e">
    <w:name w:val="toc 2"/>
    <w:basedOn w:val="a"/>
    <w:next w:val="a"/>
    <w:autoRedefine/>
    <w:rsid w:val="009E7474"/>
    <w:pPr>
      <w:ind w:left="240"/>
    </w:pPr>
    <w:rPr>
      <w:smallCaps/>
      <w:sz w:val="20"/>
      <w:szCs w:val="20"/>
    </w:rPr>
  </w:style>
  <w:style w:type="paragraph" w:styleId="37">
    <w:name w:val="toc 3"/>
    <w:basedOn w:val="a"/>
    <w:next w:val="a"/>
    <w:autoRedefine/>
    <w:rsid w:val="009E7474"/>
    <w:pPr>
      <w:ind w:left="480"/>
    </w:pPr>
    <w:rPr>
      <w:i/>
      <w:iCs/>
      <w:sz w:val="20"/>
      <w:szCs w:val="20"/>
    </w:rPr>
  </w:style>
  <w:style w:type="paragraph" w:styleId="42">
    <w:name w:val="toc 4"/>
    <w:basedOn w:val="a"/>
    <w:next w:val="a"/>
    <w:autoRedefine/>
    <w:rsid w:val="009E7474"/>
    <w:pPr>
      <w:ind w:left="720"/>
    </w:pPr>
    <w:rPr>
      <w:sz w:val="18"/>
      <w:szCs w:val="18"/>
    </w:rPr>
  </w:style>
  <w:style w:type="paragraph" w:styleId="51">
    <w:name w:val="toc 5"/>
    <w:basedOn w:val="a"/>
    <w:next w:val="a"/>
    <w:autoRedefine/>
    <w:rsid w:val="009E7474"/>
    <w:pPr>
      <w:ind w:left="960"/>
    </w:pPr>
    <w:rPr>
      <w:sz w:val="18"/>
      <w:szCs w:val="18"/>
    </w:rPr>
  </w:style>
  <w:style w:type="paragraph" w:styleId="61">
    <w:name w:val="toc 6"/>
    <w:basedOn w:val="a"/>
    <w:next w:val="a"/>
    <w:autoRedefine/>
    <w:rsid w:val="009E7474"/>
    <w:pPr>
      <w:ind w:left="1200"/>
    </w:pPr>
    <w:rPr>
      <w:sz w:val="18"/>
      <w:szCs w:val="18"/>
    </w:rPr>
  </w:style>
  <w:style w:type="paragraph" w:styleId="71">
    <w:name w:val="toc 7"/>
    <w:basedOn w:val="a"/>
    <w:next w:val="a"/>
    <w:autoRedefine/>
    <w:rsid w:val="009E7474"/>
    <w:pPr>
      <w:ind w:left="1440"/>
    </w:pPr>
    <w:rPr>
      <w:sz w:val="18"/>
      <w:szCs w:val="18"/>
    </w:rPr>
  </w:style>
  <w:style w:type="paragraph" w:styleId="81">
    <w:name w:val="toc 8"/>
    <w:basedOn w:val="a"/>
    <w:next w:val="a"/>
    <w:autoRedefine/>
    <w:rsid w:val="009E7474"/>
    <w:pPr>
      <w:ind w:left="1680"/>
    </w:pPr>
    <w:rPr>
      <w:sz w:val="18"/>
      <w:szCs w:val="18"/>
    </w:rPr>
  </w:style>
  <w:style w:type="paragraph" w:customStyle="1" w:styleId="BodyText21">
    <w:name w:val="Body Text 21"/>
    <w:basedOn w:val="a"/>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rsid w:val="009E7474"/>
    <w:rPr>
      <w:rFonts w:ascii="Arial Unicode MS" w:eastAsia="Arial Unicode MS" w:hAnsi="Arial Unicode MS"/>
    </w:rPr>
  </w:style>
  <w:style w:type="paragraph" w:customStyle="1" w:styleId="font5">
    <w:name w:val="font5"/>
    <w:basedOn w:val="a"/>
    <w:rsid w:val="009E7474"/>
    <w:pPr>
      <w:spacing w:before="100" w:beforeAutospacing="1" w:after="100" w:afterAutospacing="1"/>
    </w:pPr>
    <w:rPr>
      <w:sz w:val="18"/>
      <w:szCs w:val="18"/>
    </w:rPr>
  </w:style>
  <w:style w:type="paragraph" w:customStyle="1" w:styleId="xl24">
    <w:name w:val="xl2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rsid w:val="009E7474"/>
    <w:pPr>
      <w:shd w:val="clear" w:color="auto" w:fill="FFFFFF"/>
      <w:spacing w:before="100" w:beforeAutospacing="1" w:after="100" w:afterAutospacing="1"/>
      <w:jc w:val="right"/>
      <w:textAlignment w:val="center"/>
    </w:pPr>
  </w:style>
  <w:style w:type="paragraph" w:customStyle="1" w:styleId="xl33">
    <w:name w:val="xl33"/>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qFormat/>
    <w:rsid w:val="009E7474"/>
    <w:pPr>
      <w:jc w:val="center"/>
    </w:pPr>
    <w:rPr>
      <w:b/>
      <w:szCs w:val="20"/>
      <w:lang w:val="x-none" w:eastAsia="x-none"/>
    </w:rPr>
  </w:style>
  <w:style w:type="character" w:customStyle="1" w:styleId="affff3">
    <w:name w:val="Подзаголовок Знак"/>
    <w:link w:val="affff2"/>
    <w:rsid w:val="009E7474"/>
    <w:rPr>
      <w:b/>
      <w:sz w:val="24"/>
      <w:lang w:val="x-none" w:eastAsia="x-none"/>
    </w:rPr>
  </w:style>
  <w:style w:type="paragraph" w:customStyle="1" w:styleId="11">
    <w:name w:val="Стиль11"/>
    <w:basedOn w:val="a"/>
    <w:rsid w:val="009E7474"/>
    <w:pPr>
      <w:numPr>
        <w:numId w:val="9"/>
      </w:numPr>
      <w:tabs>
        <w:tab w:val="clear" w:pos="1791"/>
        <w:tab w:val="num" w:pos="-5400"/>
      </w:tabs>
      <w:ind w:left="1260" w:hanging="360"/>
      <w:jc w:val="both"/>
    </w:pPr>
    <w:rPr>
      <w:sz w:val="28"/>
      <w:szCs w:val="28"/>
    </w:rPr>
  </w:style>
  <w:style w:type="paragraph" w:customStyle="1" w:styleId="222">
    <w:name w:val="Стиль22"/>
    <w:basedOn w:val="11"/>
    <w:rsid w:val="009E7474"/>
  </w:style>
  <w:style w:type="paragraph" w:customStyle="1" w:styleId="1f0">
    <w:name w:val="Нижний колонтитул1"/>
    <w:basedOn w:val="a"/>
    <w:rsid w:val="009E7474"/>
    <w:pPr>
      <w:spacing w:before="100" w:beforeAutospacing="1" w:after="100" w:afterAutospacing="1"/>
      <w:jc w:val="right"/>
    </w:pPr>
    <w:rPr>
      <w:rFonts w:ascii="Arial" w:hAnsi="Arial" w:cs="Arial"/>
      <w:color w:val="34889C"/>
      <w:sz w:val="19"/>
      <w:szCs w:val="19"/>
    </w:rPr>
  </w:style>
  <w:style w:type="paragraph" w:customStyle="1" w:styleId="1f1">
    <w:name w:val="Уровень 1"/>
    <w:basedOn w:val="18"/>
    <w:rsid w:val="009E7474"/>
    <w:pPr>
      <w:outlineLvl w:val="0"/>
    </w:pPr>
    <w:rPr>
      <w:sz w:val="24"/>
      <w:szCs w:val="24"/>
    </w:rPr>
  </w:style>
  <w:style w:type="paragraph" w:customStyle="1" w:styleId="affff4">
    <w:name w:val="Стиль приложения"/>
    <w:basedOn w:val="affff"/>
    <w:link w:val="affff5"/>
    <w:rsid w:val="009E7474"/>
  </w:style>
  <w:style w:type="character" w:customStyle="1" w:styleId="affff5">
    <w:name w:val="Стиль приложения Знак"/>
    <w:link w:val="affff4"/>
    <w:rsid w:val="009E7474"/>
    <w:rPr>
      <w:b/>
      <w:bCs/>
      <w:color w:val="000000"/>
      <w:sz w:val="28"/>
      <w:szCs w:val="28"/>
      <w:shd w:val="clear" w:color="auto" w:fill="FFFFFF"/>
      <w:lang w:val="x-none" w:eastAsia="x-none"/>
    </w:rPr>
  </w:style>
  <w:style w:type="paragraph" w:customStyle="1" w:styleId="rvps698660">
    <w:name w:val="rvps698660"/>
    <w:basedOn w:val="a"/>
    <w:rsid w:val="009E7474"/>
    <w:pPr>
      <w:spacing w:after="150"/>
      <w:ind w:right="300"/>
    </w:pPr>
  </w:style>
  <w:style w:type="paragraph" w:customStyle="1" w:styleId="112">
    <w:name w:val="Стиль112"/>
    <w:basedOn w:val="a"/>
    <w:link w:val="1120"/>
    <w:rsid w:val="009E7474"/>
    <w:pPr>
      <w:shd w:val="clear" w:color="auto" w:fill="FFFFFF"/>
      <w:jc w:val="center"/>
      <w:outlineLvl w:val="1"/>
    </w:pPr>
    <w:rPr>
      <w:b/>
      <w:bCs/>
      <w:sz w:val="28"/>
      <w:szCs w:val="28"/>
      <w:lang w:val="x-none" w:eastAsia="x-none"/>
    </w:rPr>
  </w:style>
  <w:style w:type="character" w:customStyle="1" w:styleId="1120">
    <w:name w:val="Стиль112 Знак"/>
    <w:link w:val="112"/>
    <w:rsid w:val="009E7474"/>
    <w:rPr>
      <w:b/>
      <w:bCs/>
      <w:sz w:val="28"/>
      <w:szCs w:val="28"/>
      <w:shd w:val="clear" w:color="auto" w:fill="FFFFFF"/>
      <w:lang w:val="x-none" w:eastAsia="x-none"/>
    </w:rPr>
  </w:style>
  <w:style w:type="paragraph" w:customStyle="1" w:styleId="111">
    <w:name w:val="Стиль111"/>
    <w:basedOn w:val="a"/>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lang w:val="x-none" w:eastAsia="x-none"/>
    </w:rPr>
  </w:style>
  <w:style w:type="character" w:customStyle="1" w:styleId="affff7">
    <w:name w:val="Текст концевой сноски Знак"/>
    <w:link w:val="affff6"/>
    <w:uiPriority w:val="99"/>
    <w:rsid w:val="009E7474"/>
    <w:rPr>
      <w:rFonts w:ascii="Calibri" w:hAnsi="Calibri"/>
      <w:lang w:val="x-none" w:eastAsia="x-none"/>
    </w:rPr>
  </w:style>
  <w:style w:type="character" w:styleId="affff8">
    <w:name w:val="endnote reference"/>
    <w:uiPriority w:val="99"/>
    <w:rsid w:val="009E7474"/>
    <w:rPr>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uiPriority w:val="99"/>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uiPriority w:val="99"/>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uiPriority w:val="99"/>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uiPriority w:val="99"/>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uiPriority w:val="99"/>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uiPriority w:val="99"/>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uiPriority w:val="99"/>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uiPriority w:val="99"/>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uiPriority w:val="99"/>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uiPriority w:val="99"/>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uiPriority w:val="99"/>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uiPriority w:val="99"/>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uiPriority w:val="99"/>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uiPriority w:val="99"/>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uiPriority w:val="99"/>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semiHidden/>
    <w:rsid w:val="009E7474"/>
    <w:pPr>
      <w:suppressAutoHyphens/>
      <w:ind w:firstLine="720"/>
      <w:jc w:val="both"/>
    </w:pPr>
    <w:rPr>
      <w:rFonts w:ascii="TimesET" w:hAnsi="TimesET"/>
      <w:sz w:val="20"/>
      <w:szCs w:val="20"/>
      <w:lang w:val="x-none" w:eastAsia="x-none"/>
    </w:rPr>
  </w:style>
  <w:style w:type="character" w:customStyle="1" w:styleId="BodyTextIndentChar1">
    <w:name w:val="Body Text Indent Char1"/>
    <w:link w:val="2f"/>
    <w:semiHidden/>
    <w:rsid w:val="009E7474"/>
    <w:rPr>
      <w:rFonts w:ascii="TimesET" w:hAnsi="TimesET"/>
      <w:lang w:val="x-none" w:eastAsia="x-none"/>
    </w:rPr>
  </w:style>
  <w:style w:type="character" w:customStyle="1" w:styleId="apple-style-span">
    <w:name w:val="apple-style-span"/>
    <w:rsid w:val="009E7474"/>
  </w:style>
  <w:style w:type="paragraph" w:styleId="affff9">
    <w:name w:val="Plain Text"/>
    <w:basedOn w:val="a"/>
    <w:link w:val="affffa"/>
    <w:uiPriority w:val="99"/>
    <w:rsid w:val="009E7474"/>
    <w:rPr>
      <w:rFonts w:ascii="Consolas" w:hAnsi="Consolas"/>
      <w:sz w:val="21"/>
      <w:szCs w:val="21"/>
      <w:lang w:val="x-none" w:eastAsia="en-US"/>
    </w:rPr>
  </w:style>
  <w:style w:type="character" w:customStyle="1" w:styleId="affffa">
    <w:name w:val="Текст Знак"/>
    <w:link w:val="affff9"/>
    <w:uiPriority w:val="99"/>
    <w:rsid w:val="009E7474"/>
    <w:rPr>
      <w:rFonts w:ascii="Consolas" w:hAnsi="Consolas"/>
      <w:sz w:val="21"/>
      <w:szCs w:val="21"/>
      <w:lang w:val="x-none" w:eastAsia="en-US"/>
    </w:rPr>
  </w:style>
  <w:style w:type="character" w:customStyle="1" w:styleId="62">
    <w:name w:val="Знак Знак6 Знак"/>
    <w:locked/>
    <w:rsid w:val="009E7474"/>
    <w:rPr>
      <w:sz w:val="24"/>
      <w:szCs w:val="24"/>
      <w:lang w:val="ru-RU" w:eastAsia="ru-RU" w:bidi="ar-SA"/>
    </w:rPr>
  </w:style>
  <w:style w:type="paragraph" w:customStyle="1" w:styleId="38">
    <w:name w:val="ОИП 3"/>
    <w:basedOn w:val="a"/>
    <w:qFormat/>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uiPriority w:val="99"/>
    <w:rsid w:val="009E7474"/>
    <w:rPr>
      <w:sz w:val="16"/>
      <w:szCs w:val="16"/>
    </w:rPr>
  </w:style>
  <w:style w:type="paragraph" w:styleId="affffc">
    <w:name w:val="annotation text"/>
    <w:basedOn w:val="a"/>
    <w:link w:val="affffd"/>
    <w:uiPriority w:val="99"/>
    <w:rsid w:val="009E7474"/>
    <w:rPr>
      <w:sz w:val="20"/>
      <w:szCs w:val="20"/>
      <w:lang w:val="x-none" w:eastAsia="x-none"/>
    </w:rPr>
  </w:style>
  <w:style w:type="character" w:customStyle="1" w:styleId="affffd">
    <w:name w:val="Текст примечания Знак"/>
    <w:link w:val="affffc"/>
    <w:uiPriority w:val="99"/>
    <w:rsid w:val="009E7474"/>
    <w:rPr>
      <w:lang w:val="x-none" w:eastAsia="x-none"/>
    </w:rPr>
  </w:style>
  <w:style w:type="paragraph" w:styleId="affffe">
    <w:name w:val="annotation subject"/>
    <w:basedOn w:val="affffc"/>
    <w:next w:val="affffc"/>
    <w:link w:val="afffff"/>
    <w:uiPriority w:val="99"/>
    <w:rsid w:val="009E7474"/>
    <w:rPr>
      <w:b/>
      <w:bCs/>
    </w:rPr>
  </w:style>
  <w:style w:type="character" w:customStyle="1" w:styleId="afffff">
    <w:name w:val="Тема примечания Знак"/>
    <w:link w:val="affffe"/>
    <w:uiPriority w:val="99"/>
    <w:rsid w:val="009E7474"/>
    <w:rPr>
      <w:b/>
      <w:bCs/>
      <w:lang w:val="x-none" w:eastAsia="x-none"/>
    </w:rPr>
  </w:style>
  <w:style w:type="paragraph" w:customStyle="1" w:styleId="2f0">
    <w:name w:val="Знак2 Знак Знак Знак Знак Знак Знак Знак Знак Знак"/>
    <w:basedOn w:val="a"/>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44">
    <w:name w:val="Знак Знак Знак Знак Знак Знак Знак4"/>
    <w:basedOn w:val="a"/>
    <w:rsid w:val="00EE4FE1"/>
    <w:pPr>
      <w:spacing w:before="100" w:beforeAutospacing="1" w:after="100" w:afterAutospacing="1"/>
      <w:jc w:val="both"/>
    </w:pPr>
    <w:rPr>
      <w:rFonts w:ascii="Tahoma" w:hAnsi="Tahoma" w:cs="Tahoma"/>
      <w:sz w:val="20"/>
      <w:szCs w:val="20"/>
      <w:lang w:val="en-US" w:eastAsia="en-US"/>
    </w:rPr>
  </w:style>
  <w:style w:type="paragraph" w:customStyle="1" w:styleId="ListParagraph1">
    <w:name w:val="List Paragraph1"/>
    <w:basedOn w:val="a"/>
    <w:rsid w:val="00F34B81"/>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locked/>
    <w:rsid w:val="00A02092"/>
    <w:rPr>
      <w:rFonts w:ascii="Arial" w:hAnsi="Arial" w:cs="Arial"/>
    </w:rPr>
  </w:style>
  <w:style w:type="character" w:customStyle="1" w:styleId="70">
    <w:name w:val="Заголовок 7 Знак"/>
    <w:link w:val="7"/>
    <w:rsid w:val="006A2626"/>
    <w:rPr>
      <w:rFonts w:ascii="Arial" w:hAnsi="Arial"/>
    </w:rPr>
  </w:style>
  <w:style w:type="character" w:customStyle="1" w:styleId="80">
    <w:name w:val="Заголовок 8 Знак"/>
    <w:link w:val="8"/>
    <w:rsid w:val="006A2626"/>
    <w:rPr>
      <w:rFonts w:ascii="Arial" w:hAnsi="Arial"/>
      <w:i/>
    </w:rPr>
  </w:style>
  <w:style w:type="character" w:customStyle="1" w:styleId="90">
    <w:name w:val="Заголовок 9 Знак"/>
    <w:link w:val="9"/>
    <w:rsid w:val="006A2626"/>
    <w:rPr>
      <w:rFonts w:ascii="Arial" w:hAnsi="Arial"/>
      <w:b/>
      <w:i/>
      <w:sz w:val="18"/>
    </w:rPr>
  </w:style>
  <w:style w:type="numbering" w:customStyle="1" w:styleId="1f2">
    <w:name w:val="Нет списка1"/>
    <w:next w:val="a2"/>
    <w:uiPriority w:val="99"/>
    <w:semiHidden/>
    <w:unhideWhenUsed/>
    <w:rsid w:val="006A2626"/>
  </w:style>
  <w:style w:type="table" w:customStyle="1" w:styleId="1f3">
    <w:name w:val="Сетка таблицы1"/>
    <w:basedOn w:val="a1"/>
    <w:next w:val="af1"/>
    <w:uiPriority w:val="59"/>
    <w:rsid w:val="006A26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Document Map"/>
    <w:basedOn w:val="a"/>
    <w:link w:val="afffff1"/>
    <w:rsid w:val="006A2626"/>
    <w:pPr>
      <w:shd w:val="clear" w:color="auto" w:fill="000080"/>
    </w:pPr>
    <w:rPr>
      <w:rFonts w:ascii="Tahoma" w:hAnsi="Tahoma" w:cs="Tahoma"/>
      <w:sz w:val="20"/>
      <w:szCs w:val="20"/>
    </w:rPr>
  </w:style>
  <w:style w:type="character" w:customStyle="1" w:styleId="afffff1">
    <w:name w:val="Схема документа Знак"/>
    <w:link w:val="afffff0"/>
    <w:rsid w:val="006A2626"/>
    <w:rPr>
      <w:rFonts w:ascii="Tahoma" w:hAnsi="Tahoma" w:cs="Tahoma"/>
      <w:shd w:val="clear" w:color="auto" w:fill="000080"/>
    </w:rPr>
  </w:style>
  <w:style w:type="paragraph" w:customStyle="1" w:styleId="2f1">
    <w:name w:val="заголовок 2"/>
    <w:basedOn w:val="a"/>
    <w:rsid w:val="006A2626"/>
    <w:pPr>
      <w:keepNext/>
      <w:spacing w:before="120"/>
      <w:jc w:val="both"/>
    </w:pPr>
    <w:rPr>
      <w:rFonts w:ascii="Albertus Extra Bold" w:hAnsi="Albertus Extra Bold"/>
      <w:b/>
      <w:bCs/>
      <w:sz w:val="38"/>
      <w:szCs w:val="38"/>
    </w:rPr>
  </w:style>
  <w:style w:type="paragraph" w:customStyle="1" w:styleId="formattext">
    <w:name w:val="formattext"/>
    <w:basedOn w:val="a"/>
    <w:rsid w:val="006A2626"/>
    <w:pPr>
      <w:spacing w:before="100" w:beforeAutospacing="1" w:after="100" w:afterAutospacing="1"/>
    </w:pPr>
  </w:style>
  <w:style w:type="table" w:customStyle="1" w:styleId="110">
    <w:name w:val="Сетка таблицы11"/>
    <w:basedOn w:val="a1"/>
    <w:next w:val="af1"/>
    <w:uiPriority w:val="59"/>
    <w:rsid w:val="006A2626"/>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Placeholder Text"/>
    <w:uiPriority w:val="99"/>
    <w:semiHidden/>
    <w:rsid w:val="006A2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1816">
      <w:bodyDiv w:val="1"/>
      <w:marLeft w:val="0"/>
      <w:marRight w:val="0"/>
      <w:marTop w:val="0"/>
      <w:marBottom w:val="0"/>
      <w:divBdr>
        <w:top w:val="none" w:sz="0" w:space="0" w:color="auto"/>
        <w:left w:val="none" w:sz="0" w:space="0" w:color="auto"/>
        <w:bottom w:val="none" w:sz="0" w:space="0" w:color="auto"/>
        <w:right w:val="none" w:sz="0" w:space="0" w:color="auto"/>
      </w:divBdr>
    </w:div>
    <w:div w:id="22483290">
      <w:bodyDiv w:val="1"/>
      <w:marLeft w:val="0"/>
      <w:marRight w:val="0"/>
      <w:marTop w:val="0"/>
      <w:marBottom w:val="0"/>
      <w:divBdr>
        <w:top w:val="none" w:sz="0" w:space="0" w:color="auto"/>
        <w:left w:val="none" w:sz="0" w:space="0" w:color="auto"/>
        <w:bottom w:val="none" w:sz="0" w:space="0" w:color="auto"/>
        <w:right w:val="none" w:sz="0" w:space="0" w:color="auto"/>
      </w:divBdr>
    </w:div>
    <w:div w:id="44646505">
      <w:bodyDiv w:val="1"/>
      <w:marLeft w:val="0"/>
      <w:marRight w:val="0"/>
      <w:marTop w:val="0"/>
      <w:marBottom w:val="0"/>
      <w:divBdr>
        <w:top w:val="none" w:sz="0" w:space="0" w:color="auto"/>
        <w:left w:val="none" w:sz="0" w:space="0" w:color="auto"/>
        <w:bottom w:val="none" w:sz="0" w:space="0" w:color="auto"/>
        <w:right w:val="none" w:sz="0" w:space="0" w:color="auto"/>
      </w:divBdr>
    </w:div>
    <w:div w:id="98986634">
      <w:bodyDiv w:val="1"/>
      <w:marLeft w:val="0"/>
      <w:marRight w:val="0"/>
      <w:marTop w:val="0"/>
      <w:marBottom w:val="0"/>
      <w:divBdr>
        <w:top w:val="none" w:sz="0" w:space="0" w:color="auto"/>
        <w:left w:val="none" w:sz="0" w:space="0" w:color="auto"/>
        <w:bottom w:val="none" w:sz="0" w:space="0" w:color="auto"/>
        <w:right w:val="none" w:sz="0" w:space="0" w:color="auto"/>
      </w:divBdr>
    </w:div>
    <w:div w:id="135609737">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209537894">
      <w:bodyDiv w:val="1"/>
      <w:marLeft w:val="0"/>
      <w:marRight w:val="0"/>
      <w:marTop w:val="0"/>
      <w:marBottom w:val="0"/>
      <w:divBdr>
        <w:top w:val="none" w:sz="0" w:space="0" w:color="auto"/>
        <w:left w:val="none" w:sz="0" w:space="0" w:color="auto"/>
        <w:bottom w:val="none" w:sz="0" w:space="0" w:color="auto"/>
        <w:right w:val="none" w:sz="0" w:space="0" w:color="auto"/>
      </w:divBdr>
    </w:div>
    <w:div w:id="234705866">
      <w:bodyDiv w:val="1"/>
      <w:marLeft w:val="0"/>
      <w:marRight w:val="0"/>
      <w:marTop w:val="0"/>
      <w:marBottom w:val="0"/>
      <w:divBdr>
        <w:top w:val="none" w:sz="0" w:space="0" w:color="auto"/>
        <w:left w:val="none" w:sz="0" w:space="0" w:color="auto"/>
        <w:bottom w:val="none" w:sz="0" w:space="0" w:color="auto"/>
        <w:right w:val="none" w:sz="0" w:space="0" w:color="auto"/>
      </w:divBdr>
    </w:div>
    <w:div w:id="272057346">
      <w:bodyDiv w:val="1"/>
      <w:marLeft w:val="0"/>
      <w:marRight w:val="0"/>
      <w:marTop w:val="0"/>
      <w:marBottom w:val="0"/>
      <w:divBdr>
        <w:top w:val="none" w:sz="0" w:space="0" w:color="auto"/>
        <w:left w:val="none" w:sz="0" w:space="0" w:color="auto"/>
        <w:bottom w:val="none" w:sz="0" w:space="0" w:color="auto"/>
        <w:right w:val="none" w:sz="0" w:space="0" w:color="auto"/>
      </w:divBdr>
    </w:div>
    <w:div w:id="289750974">
      <w:bodyDiv w:val="1"/>
      <w:marLeft w:val="0"/>
      <w:marRight w:val="0"/>
      <w:marTop w:val="0"/>
      <w:marBottom w:val="0"/>
      <w:divBdr>
        <w:top w:val="none" w:sz="0" w:space="0" w:color="auto"/>
        <w:left w:val="none" w:sz="0" w:space="0" w:color="auto"/>
        <w:bottom w:val="none" w:sz="0" w:space="0" w:color="auto"/>
        <w:right w:val="none" w:sz="0" w:space="0" w:color="auto"/>
      </w:divBdr>
    </w:div>
    <w:div w:id="306861648">
      <w:bodyDiv w:val="1"/>
      <w:marLeft w:val="0"/>
      <w:marRight w:val="0"/>
      <w:marTop w:val="0"/>
      <w:marBottom w:val="0"/>
      <w:divBdr>
        <w:top w:val="none" w:sz="0" w:space="0" w:color="auto"/>
        <w:left w:val="none" w:sz="0" w:space="0" w:color="auto"/>
        <w:bottom w:val="none" w:sz="0" w:space="0" w:color="auto"/>
        <w:right w:val="none" w:sz="0" w:space="0" w:color="auto"/>
      </w:divBdr>
    </w:div>
    <w:div w:id="342321573">
      <w:bodyDiv w:val="1"/>
      <w:marLeft w:val="0"/>
      <w:marRight w:val="0"/>
      <w:marTop w:val="0"/>
      <w:marBottom w:val="0"/>
      <w:divBdr>
        <w:top w:val="none" w:sz="0" w:space="0" w:color="auto"/>
        <w:left w:val="none" w:sz="0" w:space="0" w:color="auto"/>
        <w:bottom w:val="none" w:sz="0" w:space="0" w:color="auto"/>
        <w:right w:val="none" w:sz="0" w:space="0" w:color="auto"/>
      </w:divBdr>
    </w:div>
    <w:div w:id="362752898">
      <w:bodyDiv w:val="1"/>
      <w:marLeft w:val="0"/>
      <w:marRight w:val="0"/>
      <w:marTop w:val="0"/>
      <w:marBottom w:val="0"/>
      <w:divBdr>
        <w:top w:val="none" w:sz="0" w:space="0" w:color="auto"/>
        <w:left w:val="none" w:sz="0" w:space="0" w:color="auto"/>
        <w:bottom w:val="none" w:sz="0" w:space="0" w:color="auto"/>
        <w:right w:val="none" w:sz="0" w:space="0" w:color="auto"/>
      </w:divBdr>
    </w:div>
    <w:div w:id="475995467">
      <w:bodyDiv w:val="1"/>
      <w:marLeft w:val="0"/>
      <w:marRight w:val="0"/>
      <w:marTop w:val="0"/>
      <w:marBottom w:val="0"/>
      <w:divBdr>
        <w:top w:val="none" w:sz="0" w:space="0" w:color="auto"/>
        <w:left w:val="none" w:sz="0" w:space="0" w:color="auto"/>
        <w:bottom w:val="none" w:sz="0" w:space="0" w:color="auto"/>
        <w:right w:val="none" w:sz="0" w:space="0" w:color="auto"/>
      </w:divBdr>
    </w:div>
    <w:div w:id="523397407">
      <w:bodyDiv w:val="1"/>
      <w:marLeft w:val="0"/>
      <w:marRight w:val="0"/>
      <w:marTop w:val="0"/>
      <w:marBottom w:val="0"/>
      <w:divBdr>
        <w:top w:val="none" w:sz="0" w:space="0" w:color="auto"/>
        <w:left w:val="none" w:sz="0" w:space="0" w:color="auto"/>
        <w:bottom w:val="none" w:sz="0" w:space="0" w:color="auto"/>
        <w:right w:val="none" w:sz="0" w:space="0" w:color="auto"/>
      </w:divBdr>
    </w:div>
    <w:div w:id="535046622">
      <w:bodyDiv w:val="1"/>
      <w:marLeft w:val="0"/>
      <w:marRight w:val="0"/>
      <w:marTop w:val="0"/>
      <w:marBottom w:val="0"/>
      <w:divBdr>
        <w:top w:val="none" w:sz="0" w:space="0" w:color="auto"/>
        <w:left w:val="none" w:sz="0" w:space="0" w:color="auto"/>
        <w:bottom w:val="none" w:sz="0" w:space="0" w:color="auto"/>
        <w:right w:val="none" w:sz="0" w:space="0" w:color="auto"/>
      </w:divBdr>
    </w:div>
    <w:div w:id="537352082">
      <w:bodyDiv w:val="1"/>
      <w:marLeft w:val="0"/>
      <w:marRight w:val="0"/>
      <w:marTop w:val="0"/>
      <w:marBottom w:val="0"/>
      <w:divBdr>
        <w:top w:val="none" w:sz="0" w:space="0" w:color="auto"/>
        <w:left w:val="none" w:sz="0" w:space="0" w:color="auto"/>
        <w:bottom w:val="none" w:sz="0" w:space="0" w:color="auto"/>
        <w:right w:val="none" w:sz="0" w:space="0" w:color="auto"/>
      </w:divBdr>
    </w:div>
    <w:div w:id="556668047">
      <w:bodyDiv w:val="1"/>
      <w:marLeft w:val="0"/>
      <w:marRight w:val="0"/>
      <w:marTop w:val="0"/>
      <w:marBottom w:val="0"/>
      <w:divBdr>
        <w:top w:val="none" w:sz="0" w:space="0" w:color="auto"/>
        <w:left w:val="none" w:sz="0" w:space="0" w:color="auto"/>
        <w:bottom w:val="none" w:sz="0" w:space="0" w:color="auto"/>
        <w:right w:val="none" w:sz="0" w:space="0" w:color="auto"/>
      </w:divBdr>
    </w:div>
    <w:div w:id="564071055">
      <w:bodyDiv w:val="1"/>
      <w:marLeft w:val="0"/>
      <w:marRight w:val="0"/>
      <w:marTop w:val="0"/>
      <w:marBottom w:val="0"/>
      <w:divBdr>
        <w:top w:val="none" w:sz="0" w:space="0" w:color="auto"/>
        <w:left w:val="none" w:sz="0" w:space="0" w:color="auto"/>
        <w:bottom w:val="none" w:sz="0" w:space="0" w:color="auto"/>
        <w:right w:val="none" w:sz="0" w:space="0" w:color="auto"/>
      </w:divBdr>
    </w:div>
    <w:div w:id="647900632">
      <w:bodyDiv w:val="1"/>
      <w:marLeft w:val="0"/>
      <w:marRight w:val="0"/>
      <w:marTop w:val="0"/>
      <w:marBottom w:val="0"/>
      <w:divBdr>
        <w:top w:val="none" w:sz="0" w:space="0" w:color="auto"/>
        <w:left w:val="none" w:sz="0" w:space="0" w:color="auto"/>
        <w:bottom w:val="none" w:sz="0" w:space="0" w:color="auto"/>
        <w:right w:val="none" w:sz="0" w:space="0" w:color="auto"/>
      </w:divBdr>
    </w:div>
    <w:div w:id="658536467">
      <w:bodyDiv w:val="1"/>
      <w:marLeft w:val="0"/>
      <w:marRight w:val="0"/>
      <w:marTop w:val="0"/>
      <w:marBottom w:val="0"/>
      <w:divBdr>
        <w:top w:val="none" w:sz="0" w:space="0" w:color="auto"/>
        <w:left w:val="none" w:sz="0" w:space="0" w:color="auto"/>
        <w:bottom w:val="none" w:sz="0" w:space="0" w:color="auto"/>
        <w:right w:val="none" w:sz="0" w:space="0" w:color="auto"/>
      </w:divBdr>
    </w:div>
    <w:div w:id="679937064">
      <w:bodyDiv w:val="1"/>
      <w:marLeft w:val="0"/>
      <w:marRight w:val="0"/>
      <w:marTop w:val="0"/>
      <w:marBottom w:val="0"/>
      <w:divBdr>
        <w:top w:val="none" w:sz="0" w:space="0" w:color="auto"/>
        <w:left w:val="none" w:sz="0" w:space="0" w:color="auto"/>
        <w:bottom w:val="none" w:sz="0" w:space="0" w:color="auto"/>
        <w:right w:val="none" w:sz="0" w:space="0" w:color="auto"/>
      </w:divBdr>
    </w:div>
    <w:div w:id="730037088">
      <w:bodyDiv w:val="1"/>
      <w:marLeft w:val="0"/>
      <w:marRight w:val="0"/>
      <w:marTop w:val="0"/>
      <w:marBottom w:val="0"/>
      <w:divBdr>
        <w:top w:val="none" w:sz="0" w:space="0" w:color="auto"/>
        <w:left w:val="none" w:sz="0" w:space="0" w:color="auto"/>
        <w:bottom w:val="none" w:sz="0" w:space="0" w:color="auto"/>
        <w:right w:val="none" w:sz="0" w:space="0" w:color="auto"/>
      </w:divBdr>
    </w:div>
    <w:div w:id="756025924">
      <w:bodyDiv w:val="1"/>
      <w:marLeft w:val="0"/>
      <w:marRight w:val="0"/>
      <w:marTop w:val="0"/>
      <w:marBottom w:val="0"/>
      <w:divBdr>
        <w:top w:val="none" w:sz="0" w:space="0" w:color="auto"/>
        <w:left w:val="none" w:sz="0" w:space="0" w:color="auto"/>
        <w:bottom w:val="none" w:sz="0" w:space="0" w:color="auto"/>
        <w:right w:val="none" w:sz="0" w:space="0" w:color="auto"/>
      </w:divBdr>
    </w:div>
    <w:div w:id="783236628">
      <w:bodyDiv w:val="1"/>
      <w:marLeft w:val="0"/>
      <w:marRight w:val="0"/>
      <w:marTop w:val="0"/>
      <w:marBottom w:val="0"/>
      <w:divBdr>
        <w:top w:val="none" w:sz="0" w:space="0" w:color="auto"/>
        <w:left w:val="none" w:sz="0" w:space="0" w:color="auto"/>
        <w:bottom w:val="none" w:sz="0" w:space="0" w:color="auto"/>
        <w:right w:val="none" w:sz="0" w:space="0" w:color="auto"/>
      </w:divBdr>
    </w:div>
    <w:div w:id="800005129">
      <w:bodyDiv w:val="1"/>
      <w:marLeft w:val="0"/>
      <w:marRight w:val="0"/>
      <w:marTop w:val="0"/>
      <w:marBottom w:val="0"/>
      <w:divBdr>
        <w:top w:val="none" w:sz="0" w:space="0" w:color="auto"/>
        <w:left w:val="none" w:sz="0" w:space="0" w:color="auto"/>
        <w:bottom w:val="none" w:sz="0" w:space="0" w:color="auto"/>
        <w:right w:val="none" w:sz="0" w:space="0" w:color="auto"/>
      </w:divBdr>
    </w:div>
    <w:div w:id="828522011">
      <w:bodyDiv w:val="1"/>
      <w:marLeft w:val="0"/>
      <w:marRight w:val="0"/>
      <w:marTop w:val="0"/>
      <w:marBottom w:val="0"/>
      <w:divBdr>
        <w:top w:val="none" w:sz="0" w:space="0" w:color="auto"/>
        <w:left w:val="none" w:sz="0" w:space="0" w:color="auto"/>
        <w:bottom w:val="none" w:sz="0" w:space="0" w:color="auto"/>
        <w:right w:val="none" w:sz="0" w:space="0" w:color="auto"/>
      </w:divBdr>
    </w:div>
    <w:div w:id="828592277">
      <w:bodyDiv w:val="1"/>
      <w:marLeft w:val="0"/>
      <w:marRight w:val="0"/>
      <w:marTop w:val="0"/>
      <w:marBottom w:val="0"/>
      <w:divBdr>
        <w:top w:val="none" w:sz="0" w:space="0" w:color="auto"/>
        <w:left w:val="none" w:sz="0" w:space="0" w:color="auto"/>
        <w:bottom w:val="none" w:sz="0" w:space="0" w:color="auto"/>
        <w:right w:val="none" w:sz="0" w:space="0" w:color="auto"/>
      </w:divBdr>
    </w:div>
    <w:div w:id="867257889">
      <w:bodyDiv w:val="1"/>
      <w:marLeft w:val="0"/>
      <w:marRight w:val="0"/>
      <w:marTop w:val="0"/>
      <w:marBottom w:val="0"/>
      <w:divBdr>
        <w:top w:val="none" w:sz="0" w:space="0" w:color="auto"/>
        <w:left w:val="none" w:sz="0" w:space="0" w:color="auto"/>
        <w:bottom w:val="none" w:sz="0" w:space="0" w:color="auto"/>
        <w:right w:val="none" w:sz="0" w:space="0" w:color="auto"/>
      </w:divBdr>
    </w:div>
    <w:div w:id="993609982">
      <w:bodyDiv w:val="1"/>
      <w:marLeft w:val="0"/>
      <w:marRight w:val="0"/>
      <w:marTop w:val="0"/>
      <w:marBottom w:val="0"/>
      <w:divBdr>
        <w:top w:val="none" w:sz="0" w:space="0" w:color="auto"/>
        <w:left w:val="none" w:sz="0" w:space="0" w:color="auto"/>
        <w:bottom w:val="none" w:sz="0" w:space="0" w:color="auto"/>
        <w:right w:val="none" w:sz="0" w:space="0" w:color="auto"/>
      </w:divBdr>
    </w:div>
    <w:div w:id="1051809872">
      <w:bodyDiv w:val="1"/>
      <w:marLeft w:val="0"/>
      <w:marRight w:val="0"/>
      <w:marTop w:val="0"/>
      <w:marBottom w:val="0"/>
      <w:divBdr>
        <w:top w:val="none" w:sz="0" w:space="0" w:color="auto"/>
        <w:left w:val="none" w:sz="0" w:space="0" w:color="auto"/>
        <w:bottom w:val="none" w:sz="0" w:space="0" w:color="auto"/>
        <w:right w:val="none" w:sz="0" w:space="0" w:color="auto"/>
      </w:divBdr>
    </w:div>
    <w:div w:id="1054617443">
      <w:bodyDiv w:val="1"/>
      <w:marLeft w:val="0"/>
      <w:marRight w:val="0"/>
      <w:marTop w:val="0"/>
      <w:marBottom w:val="0"/>
      <w:divBdr>
        <w:top w:val="none" w:sz="0" w:space="0" w:color="auto"/>
        <w:left w:val="none" w:sz="0" w:space="0" w:color="auto"/>
        <w:bottom w:val="none" w:sz="0" w:space="0" w:color="auto"/>
        <w:right w:val="none" w:sz="0" w:space="0" w:color="auto"/>
      </w:divBdr>
    </w:div>
    <w:div w:id="1067344766">
      <w:bodyDiv w:val="1"/>
      <w:marLeft w:val="0"/>
      <w:marRight w:val="0"/>
      <w:marTop w:val="0"/>
      <w:marBottom w:val="0"/>
      <w:divBdr>
        <w:top w:val="none" w:sz="0" w:space="0" w:color="auto"/>
        <w:left w:val="none" w:sz="0" w:space="0" w:color="auto"/>
        <w:bottom w:val="none" w:sz="0" w:space="0" w:color="auto"/>
        <w:right w:val="none" w:sz="0" w:space="0" w:color="auto"/>
      </w:divBdr>
    </w:div>
    <w:div w:id="1084647831">
      <w:bodyDiv w:val="1"/>
      <w:marLeft w:val="0"/>
      <w:marRight w:val="0"/>
      <w:marTop w:val="0"/>
      <w:marBottom w:val="0"/>
      <w:divBdr>
        <w:top w:val="none" w:sz="0" w:space="0" w:color="auto"/>
        <w:left w:val="none" w:sz="0" w:space="0" w:color="auto"/>
        <w:bottom w:val="none" w:sz="0" w:space="0" w:color="auto"/>
        <w:right w:val="none" w:sz="0" w:space="0" w:color="auto"/>
      </w:divBdr>
    </w:div>
    <w:div w:id="1129741133">
      <w:bodyDiv w:val="1"/>
      <w:marLeft w:val="0"/>
      <w:marRight w:val="0"/>
      <w:marTop w:val="0"/>
      <w:marBottom w:val="0"/>
      <w:divBdr>
        <w:top w:val="none" w:sz="0" w:space="0" w:color="auto"/>
        <w:left w:val="none" w:sz="0" w:space="0" w:color="auto"/>
        <w:bottom w:val="none" w:sz="0" w:space="0" w:color="auto"/>
        <w:right w:val="none" w:sz="0" w:space="0" w:color="auto"/>
      </w:divBdr>
    </w:div>
    <w:div w:id="1156072845">
      <w:bodyDiv w:val="1"/>
      <w:marLeft w:val="0"/>
      <w:marRight w:val="0"/>
      <w:marTop w:val="0"/>
      <w:marBottom w:val="0"/>
      <w:divBdr>
        <w:top w:val="none" w:sz="0" w:space="0" w:color="auto"/>
        <w:left w:val="none" w:sz="0" w:space="0" w:color="auto"/>
        <w:bottom w:val="none" w:sz="0" w:space="0" w:color="auto"/>
        <w:right w:val="none" w:sz="0" w:space="0" w:color="auto"/>
      </w:divBdr>
    </w:div>
    <w:div w:id="1172792311">
      <w:bodyDiv w:val="1"/>
      <w:marLeft w:val="0"/>
      <w:marRight w:val="0"/>
      <w:marTop w:val="0"/>
      <w:marBottom w:val="0"/>
      <w:divBdr>
        <w:top w:val="none" w:sz="0" w:space="0" w:color="auto"/>
        <w:left w:val="none" w:sz="0" w:space="0" w:color="auto"/>
        <w:bottom w:val="none" w:sz="0" w:space="0" w:color="auto"/>
        <w:right w:val="none" w:sz="0" w:space="0" w:color="auto"/>
      </w:divBdr>
    </w:div>
    <w:div w:id="1177234165">
      <w:bodyDiv w:val="1"/>
      <w:marLeft w:val="0"/>
      <w:marRight w:val="0"/>
      <w:marTop w:val="0"/>
      <w:marBottom w:val="0"/>
      <w:divBdr>
        <w:top w:val="none" w:sz="0" w:space="0" w:color="auto"/>
        <w:left w:val="none" w:sz="0" w:space="0" w:color="auto"/>
        <w:bottom w:val="none" w:sz="0" w:space="0" w:color="auto"/>
        <w:right w:val="none" w:sz="0" w:space="0" w:color="auto"/>
      </w:divBdr>
    </w:div>
    <w:div w:id="1239829151">
      <w:bodyDiv w:val="1"/>
      <w:marLeft w:val="0"/>
      <w:marRight w:val="0"/>
      <w:marTop w:val="0"/>
      <w:marBottom w:val="0"/>
      <w:divBdr>
        <w:top w:val="none" w:sz="0" w:space="0" w:color="auto"/>
        <w:left w:val="none" w:sz="0" w:space="0" w:color="auto"/>
        <w:bottom w:val="none" w:sz="0" w:space="0" w:color="auto"/>
        <w:right w:val="none" w:sz="0" w:space="0" w:color="auto"/>
      </w:divBdr>
    </w:div>
    <w:div w:id="1240670832">
      <w:bodyDiv w:val="1"/>
      <w:marLeft w:val="0"/>
      <w:marRight w:val="0"/>
      <w:marTop w:val="0"/>
      <w:marBottom w:val="0"/>
      <w:divBdr>
        <w:top w:val="none" w:sz="0" w:space="0" w:color="auto"/>
        <w:left w:val="none" w:sz="0" w:space="0" w:color="auto"/>
        <w:bottom w:val="none" w:sz="0" w:space="0" w:color="auto"/>
        <w:right w:val="none" w:sz="0" w:space="0" w:color="auto"/>
      </w:divBdr>
    </w:div>
    <w:div w:id="1294486443">
      <w:bodyDiv w:val="1"/>
      <w:marLeft w:val="0"/>
      <w:marRight w:val="0"/>
      <w:marTop w:val="0"/>
      <w:marBottom w:val="0"/>
      <w:divBdr>
        <w:top w:val="none" w:sz="0" w:space="0" w:color="auto"/>
        <w:left w:val="none" w:sz="0" w:space="0" w:color="auto"/>
        <w:bottom w:val="none" w:sz="0" w:space="0" w:color="auto"/>
        <w:right w:val="none" w:sz="0" w:space="0" w:color="auto"/>
      </w:divBdr>
    </w:div>
    <w:div w:id="1327132801">
      <w:bodyDiv w:val="1"/>
      <w:marLeft w:val="0"/>
      <w:marRight w:val="0"/>
      <w:marTop w:val="0"/>
      <w:marBottom w:val="0"/>
      <w:divBdr>
        <w:top w:val="none" w:sz="0" w:space="0" w:color="auto"/>
        <w:left w:val="none" w:sz="0" w:space="0" w:color="auto"/>
        <w:bottom w:val="none" w:sz="0" w:space="0" w:color="auto"/>
        <w:right w:val="none" w:sz="0" w:space="0" w:color="auto"/>
      </w:divBdr>
    </w:div>
    <w:div w:id="1360545191">
      <w:bodyDiv w:val="1"/>
      <w:marLeft w:val="0"/>
      <w:marRight w:val="0"/>
      <w:marTop w:val="0"/>
      <w:marBottom w:val="0"/>
      <w:divBdr>
        <w:top w:val="none" w:sz="0" w:space="0" w:color="auto"/>
        <w:left w:val="none" w:sz="0" w:space="0" w:color="auto"/>
        <w:bottom w:val="none" w:sz="0" w:space="0" w:color="auto"/>
        <w:right w:val="none" w:sz="0" w:space="0" w:color="auto"/>
      </w:divBdr>
    </w:div>
    <w:div w:id="1409424675">
      <w:bodyDiv w:val="1"/>
      <w:marLeft w:val="0"/>
      <w:marRight w:val="0"/>
      <w:marTop w:val="0"/>
      <w:marBottom w:val="0"/>
      <w:divBdr>
        <w:top w:val="none" w:sz="0" w:space="0" w:color="auto"/>
        <w:left w:val="none" w:sz="0" w:space="0" w:color="auto"/>
        <w:bottom w:val="none" w:sz="0" w:space="0" w:color="auto"/>
        <w:right w:val="none" w:sz="0" w:space="0" w:color="auto"/>
      </w:divBdr>
    </w:div>
    <w:div w:id="1455170168">
      <w:bodyDiv w:val="1"/>
      <w:marLeft w:val="0"/>
      <w:marRight w:val="0"/>
      <w:marTop w:val="0"/>
      <w:marBottom w:val="0"/>
      <w:divBdr>
        <w:top w:val="none" w:sz="0" w:space="0" w:color="auto"/>
        <w:left w:val="none" w:sz="0" w:space="0" w:color="auto"/>
        <w:bottom w:val="none" w:sz="0" w:space="0" w:color="auto"/>
        <w:right w:val="none" w:sz="0" w:space="0" w:color="auto"/>
      </w:divBdr>
    </w:div>
    <w:div w:id="1473445926">
      <w:bodyDiv w:val="1"/>
      <w:marLeft w:val="0"/>
      <w:marRight w:val="0"/>
      <w:marTop w:val="0"/>
      <w:marBottom w:val="0"/>
      <w:divBdr>
        <w:top w:val="none" w:sz="0" w:space="0" w:color="auto"/>
        <w:left w:val="none" w:sz="0" w:space="0" w:color="auto"/>
        <w:bottom w:val="none" w:sz="0" w:space="0" w:color="auto"/>
        <w:right w:val="none" w:sz="0" w:space="0" w:color="auto"/>
      </w:divBdr>
    </w:div>
    <w:div w:id="1476265366">
      <w:bodyDiv w:val="1"/>
      <w:marLeft w:val="0"/>
      <w:marRight w:val="0"/>
      <w:marTop w:val="0"/>
      <w:marBottom w:val="0"/>
      <w:divBdr>
        <w:top w:val="none" w:sz="0" w:space="0" w:color="auto"/>
        <w:left w:val="none" w:sz="0" w:space="0" w:color="auto"/>
        <w:bottom w:val="none" w:sz="0" w:space="0" w:color="auto"/>
        <w:right w:val="none" w:sz="0" w:space="0" w:color="auto"/>
      </w:divBdr>
    </w:div>
    <w:div w:id="1605577668">
      <w:bodyDiv w:val="1"/>
      <w:marLeft w:val="0"/>
      <w:marRight w:val="0"/>
      <w:marTop w:val="0"/>
      <w:marBottom w:val="0"/>
      <w:divBdr>
        <w:top w:val="none" w:sz="0" w:space="0" w:color="auto"/>
        <w:left w:val="none" w:sz="0" w:space="0" w:color="auto"/>
        <w:bottom w:val="none" w:sz="0" w:space="0" w:color="auto"/>
        <w:right w:val="none" w:sz="0" w:space="0" w:color="auto"/>
      </w:divBdr>
    </w:div>
    <w:div w:id="1612005094">
      <w:bodyDiv w:val="1"/>
      <w:marLeft w:val="0"/>
      <w:marRight w:val="0"/>
      <w:marTop w:val="0"/>
      <w:marBottom w:val="0"/>
      <w:divBdr>
        <w:top w:val="none" w:sz="0" w:space="0" w:color="auto"/>
        <w:left w:val="none" w:sz="0" w:space="0" w:color="auto"/>
        <w:bottom w:val="none" w:sz="0" w:space="0" w:color="auto"/>
        <w:right w:val="none" w:sz="0" w:space="0" w:color="auto"/>
      </w:divBdr>
    </w:div>
    <w:div w:id="1641375771">
      <w:bodyDiv w:val="1"/>
      <w:marLeft w:val="0"/>
      <w:marRight w:val="0"/>
      <w:marTop w:val="0"/>
      <w:marBottom w:val="0"/>
      <w:divBdr>
        <w:top w:val="none" w:sz="0" w:space="0" w:color="auto"/>
        <w:left w:val="none" w:sz="0" w:space="0" w:color="auto"/>
        <w:bottom w:val="none" w:sz="0" w:space="0" w:color="auto"/>
        <w:right w:val="none" w:sz="0" w:space="0" w:color="auto"/>
      </w:divBdr>
    </w:div>
    <w:div w:id="1657565848">
      <w:bodyDiv w:val="1"/>
      <w:marLeft w:val="0"/>
      <w:marRight w:val="0"/>
      <w:marTop w:val="0"/>
      <w:marBottom w:val="0"/>
      <w:divBdr>
        <w:top w:val="none" w:sz="0" w:space="0" w:color="auto"/>
        <w:left w:val="none" w:sz="0" w:space="0" w:color="auto"/>
        <w:bottom w:val="none" w:sz="0" w:space="0" w:color="auto"/>
        <w:right w:val="none" w:sz="0" w:space="0" w:color="auto"/>
      </w:divBdr>
    </w:div>
    <w:div w:id="1694380516">
      <w:bodyDiv w:val="1"/>
      <w:marLeft w:val="0"/>
      <w:marRight w:val="0"/>
      <w:marTop w:val="0"/>
      <w:marBottom w:val="0"/>
      <w:divBdr>
        <w:top w:val="none" w:sz="0" w:space="0" w:color="auto"/>
        <w:left w:val="none" w:sz="0" w:space="0" w:color="auto"/>
        <w:bottom w:val="none" w:sz="0" w:space="0" w:color="auto"/>
        <w:right w:val="none" w:sz="0" w:space="0" w:color="auto"/>
      </w:divBdr>
    </w:div>
    <w:div w:id="1842231193">
      <w:bodyDiv w:val="1"/>
      <w:marLeft w:val="0"/>
      <w:marRight w:val="0"/>
      <w:marTop w:val="0"/>
      <w:marBottom w:val="0"/>
      <w:divBdr>
        <w:top w:val="none" w:sz="0" w:space="0" w:color="auto"/>
        <w:left w:val="none" w:sz="0" w:space="0" w:color="auto"/>
        <w:bottom w:val="none" w:sz="0" w:space="0" w:color="auto"/>
        <w:right w:val="none" w:sz="0" w:space="0" w:color="auto"/>
      </w:divBdr>
    </w:div>
    <w:div w:id="1863933472">
      <w:bodyDiv w:val="1"/>
      <w:marLeft w:val="0"/>
      <w:marRight w:val="0"/>
      <w:marTop w:val="0"/>
      <w:marBottom w:val="0"/>
      <w:divBdr>
        <w:top w:val="none" w:sz="0" w:space="0" w:color="auto"/>
        <w:left w:val="none" w:sz="0" w:space="0" w:color="auto"/>
        <w:bottom w:val="none" w:sz="0" w:space="0" w:color="auto"/>
        <w:right w:val="none" w:sz="0" w:space="0" w:color="auto"/>
      </w:divBdr>
    </w:div>
    <w:div w:id="1882742503">
      <w:bodyDiv w:val="1"/>
      <w:marLeft w:val="0"/>
      <w:marRight w:val="0"/>
      <w:marTop w:val="0"/>
      <w:marBottom w:val="0"/>
      <w:divBdr>
        <w:top w:val="none" w:sz="0" w:space="0" w:color="auto"/>
        <w:left w:val="none" w:sz="0" w:space="0" w:color="auto"/>
        <w:bottom w:val="none" w:sz="0" w:space="0" w:color="auto"/>
        <w:right w:val="none" w:sz="0" w:space="0" w:color="auto"/>
      </w:divBdr>
    </w:div>
    <w:div w:id="1930189338">
      <w:bodyDiv w:val="1"/>
      <w:marLeft w:val="0"/>
      <w:marRight w:val="0"/>
      <w:marTop w:val="0"/>
      <w:marBottom w:val="0"/>
      <w:divBdr>
        <w:top w:val="none" w:sz="0" w:space="0" w:color="auto"/>
        <w:left w:val="none" w:sz="0" w:space="0" w:color="auto"/>
        <w:bottom w:val="none" w:sz="0" w:space="0" w:color="auto"/>
        <w:right w:val="none" w:sz="0" w:space="0" w:color="auto"/>
      </w:divBdr>
    </w:div>
    <w:div w:id="1930263307">
      <w:bodyDiv w:val="1"/>
      <w:marLeft w:val="0"/>
      <w:marRight w:val="0"/>
      <w:marTop w:val="0"/>
      <w:marBottom w:val="0"/>
      <w:divBdr>
        <w:top w:val="none" w:sz="0" w:space="0" w:color="auto"/>
        <w:left w:val="none" w:sz="0" w:space="0" w:color="auto"/>
        <w:bottom w:val="none" w:sz="0" w:space="0" w:color="auto"/>
        <w:right w:val="none" w:sz="0" w:space="0" w:color="auto"/>
      </w:divBdr>
    </w:div>
    <w:div w:id="1931505039">
      <w:bodyDiv w:val="1"/>
      <w:marLeft w:val="0"/>
      <w:marRight w:val="0"/>
      <w:marTop w:val="0"/>
      <w:marBottom w:val="0"/>
      <w:divBdr>
        <w:top w:val="none" w:sz="0" w:space="0" w:color="auto"/>
        <w:left w:val="none" w:sz="0" w:space="0" w:color="auto"/>
        <w:bottom w:val="none" w:sz="0" w:space="0" w:color="auto"/>
        <w:right w:val="none" w:sz="0" w:space="0" w:color="auto"/>
      </w:divBdr>
    </w:div>
    <w:div w:id="1979332362">
      <w:bodyDiv w:val="1"/>
      <w:marLeft w:val="0"/>
      <w:marRight w:val="0"/>
      <w:marTop w:val="0"/>
      <w:marBottom w:val="0"/>
      <w:divBdr>
        <w:top w:val="none" w:sz="0" w:space="0" w:color="auto"/>
        <w:left w:val="none" w:sz="0" w:space="0" w:color="auto"/>
        <w:bottom w:val="none" w:sz="0" w:space="0" w:color="auto"/>
        <w:right w:val="none" w:sz="0" w:space="0" w:color="auto"/>
      </w:divBdr>
    </w:div>
    <w:div w:id="2009403150">
      <w:bodyDiv w:val="1"/>
      <w:marLeft w:val="0"/>
      <w:marRight w:val="0"/>
      <w:marTop w:val="0"/>
      <w:marBottom w:val="0"/>
      <w:divBdr>
        <w:top w:val="none" w:sz="0" w:space="0" w:color="auto"/>
        <w:left w:val="none" w:sz="0" w:space="0" w:color="auto"/>
        <w:bottom w:val="none" w:sz="0" w:space="0" w:color="auto"/>
        <w:right w:val="none" w:sz="0" w:space="0" w:color="auto"/>
      </w:divBdr>
    </w:div>
    <w:div w:id="2021394205">
      <w:bodyDiv w:val="1"/>
      <w:marLeft w:val="0"/>
      <w:marRight w:val="0"/>
      <w:marTop w:val="0"/>
      <w:marBottom w:val="0"/>
      <w:divBdr>
        <w:top w:val="none" w:sz="0" w:space="0" w:color="auto"/>
        <w:left w:val="none" w:sz="0" w:space="0" w:color="auto"/>
        <w:bottom w:val="none" w:sz="0" w:space="0" w:color="auto"/>
        <w:right w:val="none" w:sz="0" w:space="0" w:color="auto"/>
      </w:divBdr>
    </w:div>
    <w:div w:id="2070498241">
      <w:bodyDiv w:val="1"/>
      <w:marLeft w:val="0"/>
      <w:marRight w:val="0"/>
      <w:marTop w:val="0"/>
      <w:marBottom w:val="0"/>
      <w:divBdr>
        <w:top w:val="none" w:sz="0" w:space="0" w:color="auto"/>
        <w:left w:val="none" w:sz="0" w:space="0" w:color="auto"/>
        <w:bottom w:val="none" w:sz="0" w:space="0" w:color="auto"/>
        <w:right w:val="none" w:sz="0" w:space="0" w:color="auto"/>
      </w:divBdr>
    </w:div>
    <w:div w:id="2089379477">
      <w:bodyDiv w:val="1"/>
      <w:marLeft w:val="0"/>
      <w:marRight w:val="0"/>
      <w:marTop w:val="0"/>
      <w:marBottom w:val="0"/>
      <w:divBdr>
        <w:top w:val="none" w:sz="0" w:space="0" w:color="auto"/>
        <w:left w:val="none" w:sz="0" w:space="0" w:color="auto"/>
        <w:bottom w:val="none" w:sz="0" w:space="0" w:color="auto"/>
        <w:right w:val="none" w:sz="0" w:space="0" w:color="auto"/>
      </w:divBdr>
    </w:div>
    <w:div w:id="2098399937">
      <w:bodyDiv w:val="1"/>
      <w:marLeft w:val="0"/>
      <w:marRight w:val="0"/>
      <w:marTop w:val="0"/>
      <w:marBottom w:val="0"/>
      <w:divBdr>
        <w:top w:val="none" w:sz="0" w:space="0" w:color="auto"/>
        <w:left w:val="none" w:sz="0" w:space="0" w:color="auto"/>
        <w:bottom w:val="none" w:sz="0" w:space="0" w:color="auto"/>
        <w:right w:val="none" w:sz="0" w:space="0" w:color="auto"/>
      </w:divBdr>
    </w:div>
    <w:div w:id="21075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375</Words>
  <Characters>2393</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vt:lpstr>
      <vt:lpstr>Приложение</vt:lpstr>
    </vt:vector>
  </TitlesOfParts>
  <Company>AS</Company>
  <LinksUpToDate>false</LinksUpToDate>
  <CharactersWithSpaces>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cp:lastModifiedBy>Сергей Медведев</cp:lastModifiedBy>
  <cp:revision>4</cp:revision>
  <cp:lastPrinted>2021-11-09T04:18:00Z</cp:lastPrinted>
  <dcterms:created xsi:type="dcterms:W3CDTF">2022-11-11T11:44:00Z</dcterms:created>
  <dcterms:modified xsi:type="dcterms:W3CDTF">2022-11-14T10:20:00Z</dcterms:modified>
</cp:coreProperties>
</file>